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8"/>
          <w:b/>
          <w:sz w:val="28"/>
          <w:b/>
          <w:szCs w:val="28"/>
          <w:rFonts w:ascii="Arial" w:hAnsi="Arial" w:cs="Arial"/>
        </w:rPr>
      </w:pPr>
      <w:bookmarkStart w:id="0" w:name="_GoBack"/>
      <w:bookmarkEnd w:id="0"/>
      <w:r>
        <w:rPr>
          <w:rFonts w:cs="Arial" w:ascii="Arial" w:hAnsi="Arial"/>
          <w:b/>
          <w:sz w:val="28"/>
          <w:szCs w:val="28"/>
        </w:rPr>
        <w:t>Für eine menschenwürdige Asylpolitik – Die wahren Fluchtursachen bekämpfen!</w:t>
      </w:r>
      <w:r/>
    </w:p>
    <w:p>
      <w:pPr>
        <w:pStyle w:val="Normal"/>
        <w:jc w:val="both"/>
        <w:rPr>
          <w:sz w:val="24"/>
          <w:sz w:val="24"/>
          <w:szCs w:val="24"/>
          <w:rFonts w:ascii="Arial" w:hAnsi="Arial" w:cs="Arial"/>
        </w:rPr>
      </w:pPr>
      <w:r>
        <w:rPr>
          <w:rFonts w:cs="Arial" w:ascii="Arial" w:hAnsi="Arial"/>
          <w:sz w:val="24"/>
          <w:szCs w:val="24"/>
        </w:rPr>
        <w:t xml:space="preserve">Heute demonstriert die NPD in Saarbrücken gegen Angela Merkel und schielt auf Zustimmung der Bevölkerung für ihr rassistisches und ausländerfeindliches Programm. Sie profitiert von Äußerungen aus den Reihen der Bundesregierung, die den rechten Rand der Gesellschaft bedienen. Seehofer und de Maizière reden davon, dass Deutschland überfordert sei, teilen Menschen pauschal in gute Kriegsflüchtlinge und schlechte Wirtschaftsflüchtlinge ein und schüren Ängste, dass Sozialleistungen aufgrund der Flüchtlinge beschnitten würden. Die Tatsache, dass die Vermögen in Deutschland weiter wachsen und zugleich immer ungleicher verteilt sind, wird wieder einmal verschwiegen. Es ist höchste Zeit, das Geld für die Aufnahme der Flüchtlinge mit dem Mittel von Steuern und Abgaben bei den großen Vermögensbesitzern zu holen, anstatt von „Opfern der Bevölkerung“ zu reden. Und es müssen endlich  die wahren Fluchtursachen bekämpft werden. Dies sind zum einen die auch mit deutschen Waffen geführten weltweiten Kriege. Mindestens ebenso schwer wiegen die erpresserischen Bedingungen im Welthandel, durch die Länder des Südens als Rohstofflieferanten und Absatzmärkte in Abhängigkeit gehalten werden, mittels erzwungener Handelsabkommen wie den EPAs und mittels Abkommen wie TTIP, die auf eine Wirtschafts-NATO abzielen. </w:t>
      </w:r>
      <w:r/>
    </w:p>
    <w:p>
      <w:pPr>
        <w:pStyle w:val="Normal"/>
        <w:rPr>
          <w:sz w:val="24"/>
          <w:b/>
          <w:sz w:val="24"/>
          <w:b/>
          <w:szCs w:val="24"/>
          <w:rFonts w:ascii="Arial" w:hAnsi="Arial" w:cs="Arial"/>
        </w:rPr>
      </w:pPr>
      <w:r>
        <w:rPr>
          <w:rFonts w:cs="Arial" w:ascii="Arial" w:hAnsi="Arial"/>
          <w:b/>
          <w:sz w:val="24"/>
          <w:szCs w:val="24"/>
        </w:rPr>
        <w:t>Wir halten dagegen und fordern: Grenzen öffnen für Menschen – Grenzen schließen für Waffen – Gerechter und nachhaltiger Welthandel jetzt!</w:t>
      </w:r>
      <w:r/>
    </w:p>
    <w:p>
      <w:pPr>
        <w:pStyle w:val="Normal"/>
        <w:rPr>
          <w:sz w:val="24"/>
          <w:b/>
          <w:sz w:val="24"/>
          <w:b/>
          <w:szCs w:val="24"/>
          <w:rFonts w:ascii="Arial" w:hAnsi="Arial" w:cs="Arial"/>
        </w:rPr>
      </w:pPr>
      <w:r>
        <w:rPr>
          <w:rFonts w:cs="Arial" w:ascii="Arial" w:hAnsi="Arial"/>
          <w:b/>
          <w:sz w:val="24"/>
          <w:szCs w:val="24"/>
        </w:rPr>
        <w:t>Attac Untere Saar / FriedensNetz Saar</w:t>
      </w:r>
      <w:r/>
    </w:p>
    <w:p>
      <w:pPr>
        <w:pStyle w:val="Normal"/>
        <w:rPr>
          <w:sz w:val="18"/>
          <w:sz w:val="18"/>
          <w:szCs w:val="18"/>
          <w:rFonts w:ascii="Arial" w:hAnsi="Arial" w:cs="Arial"/>
        </w:rPr>
      </w:pPr>
      <w:r>
        <w:rPr>
          <w:rFonts w:cs="Arial" w:ascii="Arial" w:hAnsi="Arial"/>
          <w:sz w:val="18"/>
          <w:szCs w:val="18"/>
        </w:rPr>
        <w:t xml:space="preserve">V.i.S.i.P.: Hans-Hermann Bohrer Zum Kammerforst 30a 66679 Losheim am See </w:t>
      </w:r>
      <w:r/>
    </w:p>
    <w:p>
      <w:pPr>
        <w:pStyle w:val="Normal"/>
        <w:rPr>
          <w:sz w:val="18"/>
          <w:sz w:val="18"/>
          <w:szCs w:val="18"/>
          <w:rFonts w:ascii="Arial" w:hAnsi="Arial" w:cs="Arial"/>
          <w:color w:val="00000A"/>
        </w:rPr>
      </w:pPr>
      <w:r>
        <w:rPr>
          <w:rFonts w:cs="Arial" w:ascii="Arial" w:hAnsi="Arial"/>
          <w:sz w:val="18"/>
          <w:szCs w:val="18"/>
        </w:rPr>
      </w:r>
      <w:r/>
    </w:p>
    <w:p>
      <w:pPr>
        <w:pStyle w:val="Normal"/>
        <w:rPr>
          <w:sz w:val="18"/>
          <w:sz w:val="18"/>
          <w:szCs w:val="18"/>
          <w:rFonts w:ascii="Arial" w:hAnsi="Arial" w:cs="Arial"/>
          <w:color w:val="00000A"/>
        </w:rPr>
      </w:pPr>
      <w:r>
        <w:rPr>
          <w:rFonts w:cs="Arial" w:ascii="Arial" w:hAnsi="Arial"/>
          <w:sz w:val="18"/>
          <w:szCs w:val="18"/>
        </w:rPr>
      </w:r>
      <w:r/>
    </w:p>
    <w:p>
      <w:pPr>
        <w:pStyle w:val="Normal"/>
        <w:rPr>
          <w:sz w:val="18"/>
          <w:sz w:val="18"/>
          <w:szCs w:val="18"/>
          <w:rFonts w:ascii="Arial" w:hAnsi="Arial" w:cs="Arial"/>
        </w:rPr>
      </w:pPr>
      <w:r>
        <w:rPr>
          <w:rFonts w:cs="Arial" w:ascii="Arial" w:hAnsi="Arial"/>
          <w:sz w:val="18"/>
          <w:szCs w:val="18"/>
        </w:rPr>
        <w:t xml:space="preserve"> </w:t>
      </w:r>
      <w:r/>
    </w:p>
    <w:p>
      <w:pPr>
        <w:pStyle w:val="Normal"/>
        <w:spacing w:before="0" w:after="200"/>
        <w:rPr>
          <w:sz w:val="22"/>
          <w:sz w:val="22"/>
          <w:color w:val="00000A"/>
        </w:rPr>
      </w:pPr>
      <w:r>
        <w:rPr/>
      </w:r>
      <w:r/>
    </w:p>
    <w:sectPr>
      <w:type w:val="nextPage"/>
      <w:pgSz w:w="11906" w:h="16838"/>
      <w:pgMar w:left="851" w:right="851" w:header="0" w:top="851"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count="371" w:defQFormat="0" w:defUnhideWhenUsed="0" w:defSemiHidden="0" w:defUIPriority="99" w:defLockedState="0">
    <w:lsdException w:qFormat="1" w:uiPriority="0" w:name="Normal"/>
    <w:lsdException w:qFormat="1" w:uiPriority="9" w:name="heading 1"/>
    <w:lsdException w:qFormat="1" w:semiHidden="1" w:unhideWhenUsed="1" w:uiPriority="9" w:name="heading 2"/>
    <w:lsdException w:qFormat="1" w:semiHidden="1" w:unhideWhenUsed="1" w:uiPriority="9" w:name="heading 3"/>
    <w:lsdException w:qFormat="1" w:semiHidden="1" w:unhideWhenUsed="1" w:uiPriority="9" w:name="heading 4"/>
    <w:lsdException w:qFormat="1" w:semiHidden="1" w:unhideWhenUsed="1" w:uiPriority="9" w:name="heading 5"/>
    <w:lsdException w:qFormat="1" w:semiHidden="1" w:unhideWhenUsed="1" w:uiPriority="9" w:name="heading 6"/>
    <w:lsdException w:qFormat="1" w:semiHidden="1" w:unhideWhenUsed="1" w:uiPriority="9" w:name="heading 7"/>
    <w:lsdException w:qFormat="1" w:semiHidden="1" w:unhideWhenUsed="1" w:uiPriority="9" w:name="heading 8"/>
    <w:lsdException w:qFormat="1" w:semiHidden="1" w:unhideWhenUsed="1" w:uiPriority="9"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nhideWhenUsed="1" w:uiPriority="39" w:name="toc 1"/>
    <w:lsdException w:semiHidden="1" w:unhideWhenUsed="1" w:uiPriority="39" w:name="toc 2"/>
    <w:lsdException w:semiHidden="1" w:unhideWhenUsed="1" w:uiPriority="39" w:name="toc 3"/>
    <w:lsdException w:semiHidden="1" w:unhideWhenUsed="1" w:uiPriority="39" w:name="toc 4"/>
    <w:lsdException w:semiHidden="1" w:unhideWhenUsed="1" w:uiPriority="39" w:name="toc 5"/>
    <w:lsdException w:semiHidden="1" w:unhideWhenUsed="1" w:uiPriority="39" w:name="toc 6"/>
    <w:lsdException w:semiHidden="1" w:unhideWhenUsed="1" w:uiPriority="39" w:name="toc 7"/>
    <w:lsdException w:semiHidden="1" w:unhideWhenUsed="1" w:uiPriority="39" w:name="toc 8"/>
    <w:lsdException w:semiHidden="1" w:unhideWhenUsed="1" w:uiPriority="39"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nhideWhenUsed="1" w:uiPriority="35"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nhideWhenUsed="1" w:uiPriority="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5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before="0" w:after="200"/>
      <w:jc w:val="left"/>
    </w:pPr>
    <w:rPr>
      <w:rFonts w:ascii="Calibri" w:hAnsi="Calibri" w:eastAsia="Calibri" w:cs=""/>
      <w:color w:val="00000A"/>
      <w:sz w:val="22"/>
      <w:szCs w:val="22"/>
      <w:lang w:val="de-DE" w:eastAsia="en-US" w:bidi="ar-SA"/>
    </w:rPr>
  </w:style>
  <w:style w:type="character" w:styleId="DefaultParagraphFont" w:default="1">
    <w:name w:val="Default Paragraph Font"/>
    <w:uiPriority w:val="1"/>
    <w:semiHidden/>
    <w:unhideWhenUsed/>
    <w:rPr/>
  </w:style>
  <w:style w:type="paragraph" w:styleId="Berschrift" w:customStyle="1">
    <w:name w:val="Überschrift"/>
    <w:basedOn w:val="Normal"/>
    <w:next w:val="Textkrper"/>
    <w:pPr>
      <w:keepNext/>
      <w:spacing w:before="240" w:after="120"/>
    </w:pPr>
    <w:rPr>
      <w:rFonts w:ascii="Liberation Sans" w:hAnsi="Liberation Sans" w:eastAsia="Microsoft YaHei" w:cs="Mangal"/>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Mangal"/>
    </w:rPr>
  </w:style>
  <w:style w:type="paragraph" w:styleId="Beschriftung">
    <w:name w:val="Beschriftung"/>
    <w:basedOn w:val="Normal"/>
    <w:pPr>
      <w:suppressLineNumbers/>
      <w:spacing w:before="120" w:after="120"/>
    </w:pPr>
    <w:rPr>
      <w:rFonts w:cs="Mangal"/>
      <w:i/>
      <w:iCs/>
      <w:sz w:val="24"/>
      <w:szCs w:val="24"/>
    </w:rPr>
  </w:style>
  <w:style w:type="paragraph" w:styleId="Verzeichnis" w:customStyle="1">
    <w:name w:val="Verzeichnis"/>
    <w:basedOn w:val="Normal"/>
    <w:pPr>
      <w:suppressLineNumbers/>
    </w:pPr>
    <w:rPr>
      <w:rFonts w:cs="Mangal"/>
    </w:rPr>
  </w:style>
  <w:style w:type="paragraph" w:styleId="Caption">
    <w:name w:val="caption"/>
    <w:basedOn w:val="Normal"/>
    <w:pPr>
      <w:suppressLineNumbers/>
      <w:spacing w:before="120" w:after="120"/>
    </w:pPr>
    <w:rPr>
      <w:rFonts w:cs="Mangal"/>
      <w:i/>
      <w:iCs/>
      <w:sz w:val="24"/>
      <w:szCs w:val="24"/>
    </w:rPr>
  </w:style>
  <w:style w:type="numbering" w:styleId="NoList" w:default="1">
    <w:name w:val="No List"/>
    <w:uiPriority w:val="99"/>
    <w:semiHidden/>
    <w:unhideWhenUsed/>
  </w:style>
  <w:style w:type="table" w:default="1" w:styleId="NormaleTabel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LibreOffice/4.3.7.2$Windows_x86 LibreOffice_project/8a35821d8636a03b8bf4e15b48f59794652c68ba</Application>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2015-11-12T15:22:00Z</dcterms:created>
  <dc:creator>Hans-Hermann</dc:creator>
  <dc:language>de-DE</dc:language>
  <cp:lastModifiedBy>Unser PC</cp:lastModifiedBy>
  <cp:lastPrinted>2015-11-12T13:07:00Z</cp:lastPrinted>
  <dcterms:modified xsi:type="dcterms:W3CDTF">2015-11-12T15:22:00Z</dcterms:modified>
  <cp:revision>2</cp:revision>
</cp:coreProperties>
</file>