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1F" w:rsidRPr="00F93357" w:rsidRDefault="0082531F" w:rsidP="00F93357">
      <w:pPr>
        <w:pStyle w:val="Listenabsatz"/>
        <w:numPr>
          <w:ilvl w:val="0"/>
          <w:numId w:val="1"/>
        </w:numPr>
        <w:jc w:val="both"/>
        <w:rPr>
          <w:sz w:val="24"/>
          <w:szCs w:val="24"/>
        </w:rPr>
      </w:pPr>
      <w:r w:rsidRPr="00F93357">
        <w:rPr>
          <w:sz w:val="24"/>
          <w:szCs w:val="24"/>
        </w:rPr>
        <w:t xml:space="preserve">Folgende </w:t>
      </w:r>
      <w:r w:rsidRPr="00F93357">
        <w:rPr>
          <w:b/>
          <w:sz w:val="24"/>
          <w:szCs w:val="24"/>
        </w:rPr>
        <w:t>Kriterien für Solidarische Ökonomie</w:t>
      </w:r>
      <w:r w:rsidRPr="00F93357">
        <w:rPr>
          <w:sz w:val="24"/>
          <w:szCs w:val="24"/>
        </w:rPr>
        <w:t xml:space="preserve"> (</w:t>
      </w:r>
      <w:proofErr w:type="spellStart"/>
      <w:r w:rsidRPr="00F93357">
        <w:rPr>
          <w:sz w:val="24"/>
          <w:szCs w:val="24"/>
        </w:rPr>
        <w:t>SolÖk</w:t>
      </w:r>
      <w:proofErr w:type="spellEnd"/>
      <w:r w:rsidRPr="00F93357">
        <w:rPr>
          <w:sz w:val="24"/>
          <w:szCs w:val="24"/>
        </w:rPr>
        <w:t>) wurden von der AG beschlossen:</w:t>
      </w:r>
    </w:p>
    <w:p w:rsidR="0082531F" w:rsidRPr="00F93357" w:rsidRDefault="0082531F" w:rsidP="00F93357">
      <w:pPr>
        <w:ind w:left="360"/>
        <w:jc w:val="both"/>
        <w:rPr>
          <w:sz w:val="24"/>
          <w:szCs w:val="24"/>
        </w:rPr>
      </w:pPr>
      <w:r w:rsidRPr="00F93357">
        <w:rPr>
          <w:sz w:val="24"/>
          <w:szCs w:val="24"/>
        </w:rPr>
        <w:t>1. Solidarität statt Konkurrenz</w:t>
      </w:r>
    </w:p>
    <w:p w:rsidR="0082531F" w:rsidRPr="00F93357" w:rsidRDefault="0082531F" w:rsidP="00F93357">
      <w:pPr>
        <w:ind w:left="360"/>
        <w:jc w:val="both"/>
        <w:rPr>
          <w:sz w:val="24"/>
          <w:szCs w:val="24"/>
        </w:rPr>
      </w:pPr>
      <w:r w:rsidRPr="00F93357">
        <w:rPr>
          <w:sz w:val="24"/>
          <w:szCs w:val="24"/>
        </w:rPr>
        <w:t xml:space="preserve">2. Gleichheit statt Hierarchie </w:t>
      </w:r>
    </w:p>
    <w:p w:rsidR="0082531F" w:rsidRPr="00F93357" w:rsidRDefault="0082531F" w:rsidP="00F93357">
      <w:pPr>
        <w:ind w:left="360"/>
        <w:jc w:val="both"/>
        <w:rPr>
          <w:sz w:val="24"/>
          <w:szCs w:val="24"/>
        </w:rPr>
      </w:pPr>
      <w:r w:rsidRPr="00F93357">
        <w:rPr>
          <w:sz w:val="24"/>
          <w:szCs w:val="24"/>
        </w:rPr>
        <w:t>3. Gleichheit der Geschlechter</w:t>
      </w:r>
    </w:p>
    <w:p w:rsidR="0082531F" w:rsidRPr="00F93357" w:rsidRDefault="0082531F" w:rsidP="00F93357">
      <w:pPr>
        <w:ind w:left="360"/>
        <w:jc w:val="both"/>
        <w:rPr>
          <w:sz w:val="24"/>
          <w:szCs w:val="24"/>
        </w:rPr>
      </w:pPr>
      <w:r w:rsidRPr="00F93357">
        <w:rPr>
          <w:sz w:val="24"/>
          <w:szCs w:val="24"/>
        </w:rPr>
        <w:t>4. Priorität Gebrauchswert statt Tauschwert</w:t>
      </w:r>
    </w:p>
    <w:p w:rsidR="0082531F" w:rsidRPr="00F93357" w:rsidRDefault="0082531F" w:rsidP="00F93357">
      <w:pPr>
        <w:ind w:left="360"/>
        <w:jc w:val="both"/>
        <w:rPr>
          <w:sz w:val="24"/>
          <w:szCs w:val="24"/>
        </w:rPr>
      </w:pPr>
      <w:r w:rsidRPr="00F93357">
        <w:rPr>
          <w:sz w:val="24"/>
          <w:szCs w:val="24"/>
        </w:rPr>
        <w:t>5. Kollektivität statt Privateigentum an Produktionsmitteln</w:t>
      </w:r>
    </w:p>
    <w:p w:rsidR="0082531F" w:rsidRPr="00F93357" w:rsidRDefault="0082531F" w:rsidP="00F93357">
      <w:pPr>
        <w:ind w:left="360"/>
        <w:jc w:val="both"/>
        <w:rPr>
          <w:sz w:val="24"/>
          <w:szCs w:val="24"/>
        </w:rPr>
      </w:pPr>
      <w:r w:rsidRPr="00F93357">
        <w:rPr>
          <w:sz w:val="24"/>
          <w:szCs w:val="24"/>
        </w:rPr>
        <w:t>6. Hohe Arbeitsqualität statt Unterordnung der Arbeitsprozesse unter das Diktat der Kapitalverwertung (dieser Punkt hat zum einen die gesellschaftliche Ebene, diese ist hier gemeint, die individuelle Ebene wird durch Punkt 7 abgedeckt)</w:t>
      </w:r>
    </w:p>
    <w:p w:rsidR="0082531F" w:rsidRPr="00F93357" w:rsidRDefault="0082531F" w:rsidP="00F93357">
      <w:pPr>
        <w:pStyle w:val="StandardWeb"/>
        <w:spacing w:before="0" w:beforeAutospacing="0" w:after="0" w:afterAutospacing="0"/>
        <w:ind w:left="360" w:right="75"/>
        <w:jc w:val="both"/>
        <w:rPr>
          <w:rFonts w:asciiTheme="minorHAnsi" w:hAnsiTheme="minorHAnsi" w:cs="Arial"/>
          <w:color w:val="000000"/>
        </w:rPr>
      </w:pPr>
      <w:r w:rsidRPr="00F93357">
        <w:rPr>
          <w:rFonts w:asciiTheme="minorHAnsi" w:hAnsiTheme="minorHAnsi" w:cs="Arial"/>
          <w:color w:val="000000"/>
        </w:rPr>
        <w:t>7. zentraler Stellenwert der Ökologie mit Erhaltung der Lebensgrundlagen und nachhaltiges Wirtschaften</w:t>
      </w:r>
    </w:p>
    <w:p w:rsidR="0082531F" w:rsidRPr="00F93357" w:rsidRDefault="0082531F" w:rsidP="00F93357">
      <w:pPr>
        <w:pStyle w:val="StandardWeb"/>
        <w:spacing w:before="0" w:beforeAutospacing="0" w:after="0" w:afterAutospacing="0"/>
        <w:ind w:left="360" w:right="75"/>
        <w:jc w:val="both"/>
        <w:rPr>
          <w:rFonts w:asciiTheme="minorHAnsi" w:hAnsiTheme="minorHAnsi" w:cs="Arial"/>
          <w:color w:val="000000"/>
        </w:rPr>
      </w:pPr>
    </w:p>
    <w:p w:rsidR="0082531F" w:rsidRPr="00F93357" w:rsidRDefault="0082531F" w:rsidP="00F93357">
      <w:pPr>
        <w:pStyle w:val="StandardWeb"/>
        <w:spacing w:before="0" w:beforeAutospacing="0" w:after="0" w:afterAutospacing="0"/>
        <w:ind w:left="360" w:right="75"/>
        <w:jc w:val="both"/>
        <w:rPr>
          <w:rFonts w:asciiTheme="minorHAnsi" w:hAnsiTheme="minorHAnsi" w:cs="Arial"/>
          <w:color w:val="000000"/>
        </w:rPr>
      </w:pPr>
      <w:r w:rsidRPr="00F93357">
        <w:rPr>
          <w:rFonts w:asciiTheme="minorHAnsi" w:hAnsiTheme="minorHAnsi" w:cs="Arial"/>
          <w:color w:val="000000"/>
        </w:rPr>
        <w:t>8. demokratische Entscheidungsprozesse und Konsensprinzip</w:t>
      </w:r>
    </w:p>
    <w:p w:rsidR="0082531F" w:rsidRPr="00F93357" w:rsidRDefault="0082531F" w:rsidP="00F93357">
      <w:pPr>
        <w:pStyle w:val="StandardWeb"/>
        <w:spacing w:before="0" w:beforeAutospacing="0" w:after="0" w:afterAutospacing="0"/>
        <w:ind w:left="360" w:right="75"/>
        <w:jc w:val="both"/>
        <w:rPr>
          <w:rFonts w:asciiTheme="minorHAnsi" w:hAnsiTheme="minorHAnsi" w:cs="Arial"/>
          <w:color w:val="000000"/>
        </w:rPr>
      </w:pPr>
    </w:p>
    <w:p w:rsidR="0082531F" w:rsidRPr="00F93357" w:rsidRDefault="0082531F" w:rsidP="00F93357">
      <w:pPr>
        <w:pStyle w:val="StandardWeb"/>
        <w:spacing w:before="0" w:beforeAutospacing="0" w:after="0" w:afterAutospacing="0"/>
        <w:ind w:left="360" w:right="75"/>
        <w:jc w:val="both"/>
        <w:rPr>
          <w:rFonts w:asciiTheme="minorHAnsi" w:hAnsiTheme="minorHAnsi" w:cs="Arial"/>
          <w:color w:val="000000"/>
        </w:rPr>
      </w:pPr>
    </w:p>
    <w:p w:rsidR="0082531F" w:rsidRPr="00F93357" w:rsidRDefault="0082531F" w:rsidP="00F93357">
      <w:pPr>
        <w:pStyle w:val="StandardWeb"/>
        <w:numPr>
          <w:ilvl w:val="0"/>
          <w:numId w:val="1"/>
        </w:numPr>
        <w:spacing w:before="0" w:beforeAutospacing="0" w:after="0" w:afterAutospacing="0"/>
        <w:ind w:right="75"/>
        <w:jc w:val="both"/>
        <w:rPr>
          <w:rFonts w:asciiTheme="minorHAnsi" w:hAnsiTheme="minorHAnsi" w:cs="Arial"/>
          <w:color w:val="000000"/>
        </w:rPr>
      </w:pPr>
      <w:r w:rsidRPr="00F93357">
        <w:rPr>
          <w:rFonts w:asciiTheme="minorHAnsi" w:hAnsiTheme="minorHAnsi" w:cs="Arial"/>
          <w:b/>
          <w:color w:val="000000"/>
        </w:rPr>
        <w:t>Entstehungsbedingungen</w:t>
      </w:r>
      <w:r w:rsidRPr="00F93357">
        <w:rPr>
          <w:rFonts w:asciiTheme="minorHAnsi" w:hAnsiTheme="minorHAnsi" w:cs="Arial"/>
          <w:color w:val="000000"/>
        </w:rPr>
        <w:t xml:space="preserve"> für Solidarische Ökonomie</w:t>
      </w:r>
    </w:p>
    <w:p w:rsidR="0082531F" w:rsidRPr="00F93357" w:rsidRDefault="0082531F" w:rsidP="00F93357">
      <w:pPr>
        <w:pStyle w:val="StandardWeb"/>
        <w:spacing w:before="0" w:beforeAutospacing="0" w:after="0" w:afterAutospacing="0"/>
        <w:ind w:left="360" w:right="75"/>
        <w:jc w:val="both"/>
        <w:rPr>
          <w:rFonts w:asciiTheme="minorHAnsi" w:hAnsiTheme="minorHAnsi" w:cs="Arial"/>
          <w:color w:val="000000"/>
        </w:rPr>
      </w:pPr>
      <w:r w:rsidRPr="00F93357">
        <w:rPr>
          <w:rFonts w:asciiTheme="minorHAnsi" w:hAnsiTheme="minorHAnsi" w:cs="Arial"/>
          <w:color w:val="000000"/>
        </w:rPr>
        <w:t xml:space="preserve">Eine letzte Klärung dieser Bedingungen konnte die AG nicht leisten. Allerdings war für uns auffällig, dass die meisten </w:t>
      </w:r>
      <w:proofErr w:type="spellStart"/>
      <w:r w:rsidRPr="00F93357">
        <w:rPr>
          <w:rFonts w:asciiTheme="minorHAnsi" w:hAnsiTheme="minorHAnsi" w:cs="Arial"/>
          <w:color w:val="000000"/>
        </w:rPr>
        <w:t>SolÖk</w:t>
      </w:r>
      <w:proofErr w:type="spellEnd"/>
      <w:r w:rsidRPr="00F93357">
        <w:rPr>
          <w:rFonts w:asciiTheme="minorHAnsi" w:hAnsiTheme="minorHAnsi" w:cs="Arial"/>
          <w:color w:val="000000"/>
        </w:rPr>
        <w:t>- Betriebe und Initiativen in Notlagen entstanden sind.</w:t>
      </w:r>
    </w:p>
    <w:p w:rsidR="00E706E3" w:rsidRPr="00F93357" w:rsidRDefault="0082531F" w:rsidP="00F93357">
      <w:pPr>
        <w:pStyle w:val="StandardWeb"/>
        <w:spacing w:before="0" w:beforeAutospacing="0" w:after="0" w:afterAutospacing="0"/>
        <w:ind w:left="360" w:right="75"/>
        <w:jc w:val="both"/>
        <w:rPr>
          <w:rFonts w:asciiTheme="minorHAnsi" w:hAnsiTheme="minorHAnsi" w:cs="Arial"/>
          <w:color w:val="000000"/>
        </w:rPr>
      </w:pPr>
      <w:r w:rsidRPr="00F93357">
        <w:rPr>
          <w:rFonts w:asciiTheme="minorHAnsi" w:hAnsiTheme="minorHAnsi" w:cs="Arial"/>
          <w:color w:val="000000"/>
        </w:rPr>
        <w:t>Ein gutes Beisp</w:t>
      </w:r>
      <w:r w:rsidR="005A084F" w:rsidRPr="00F93357">
        <w:rPr>
          <w:rFonts w:asciiTheme="minorHAnsi" w:hAnsiTheme="minorHAnsi" w:cs="Arial"/>
          <w:color w:val="000000"/>
        </w:rPr>
        <w:t xml:space="preserve">iel liefert hierfür </w:t>
      </w:r>
      <w:r w:rsidR="005A084F" w:rsidRPr="00F93357">
        <w:rPr>
          <w:rFonts w:asciiTheme="minorHAnsi" w:hAnsiTheme="minorHAnsi" w:cs="Arial"/>
          <w:b/>
          <w:color w:val="000000"/>
        </w:rPr>
        <w:t>Südamerika</w:t>
      </w:r>
      <w:r w:rsidR="005A084F" w:rsidRPr="00F93357">
        <w:rPr>
          <w:rFonts w:asciiTheme="minorHAnsi" w:hAnsiTheme="minorHAnsi" w:cs="Arial"/>
          <w:color w:val="000000"/>
        </w:rPr>
        <w:t xml:space="preserve">: dort war die </w:t>
      </w:r>
      <w:proofErr w:type="spellStart"/>
      <w:r w:rsidR="005A084F" w:rsidRPr="00F93357">
        <w:rPr>
          <w:rFonts w:asciiTheme="minorHAnsi" w:hAnsiTheme="minorHAnsi" w:cs="Arial"/>
          <w:color w:val="000000"/>
        </w:rPr>
        <w:t>SolÖk</w:t>
      </w:r>
      <w:proofErr w:type="spellEnd"/>
      <w:r w:rsidR="005A084F" w:rsidRPr="00F93357">
        <w:rPr>
          <w:rFonts w:asciiTheme="minorHAnsi" w:hAnsiTheme="minorHAnsi" w:cs="Arial"/>
          <w:color w:val="000000"/>
        </w:rPr>
        <w:t xml:space="preserve"> die Antwort auf die Auswirkungen neoliberalen Wirtschaftens ab den 1970er Jahren, das zu vielen Betriebsaufgaben und Verarmung ganzer Landstrich</w:t>
      </w:r>
      <w:r w:rsidR="00E706E3" w:rsidRPr="00F93357">
        <w:rPr>
          <w:rFonts w:asciiTheme="minorHAnsi" w:hAnsiTheme="minorHAnsi" w:cs="Arial"/>
          <w:color w:val="000000"/>
        </w:rPr>
        <w:t xml:space="preserve">e und Bevölkerungsteilen führte und zu Wirtschaftskrisen, die –wie in Argentinien- bis zum völligen Zusammenbruch der Wirtschaft geführt haben. Zentren der </w:t>
      </w:r>
      <w:proofErr w:type="spellStart"/>
      <w:r w:rsidR="00E706E3" w:rsidRPr="00F93357">
        <w:rPr>
          <w:rFonts w:asciiTheme="minorHAnsi" w:hAnsiTheme="minorHAnsi" w:cs="Arial"/>
          <w:color w:val="000000"/>
        </w:rPr>
        <w:t>SolÖk</w:t>
      </w:r>
      <w:proofErr w:type="spellEnd"/>
      <w:r w:rsidR="00E706E3" w:rsidRPr="00F93357">
        <w:rPr>
          <w:rFonts w:asciiTheme="minorHAnsi" w:hAnsiTheme="minorHAnsi" w:cs="Arial"/>
          <w:color w:val="000000"/>
        </w:rPr>
        <w:t xml:space="preserve"> </w:t>
      </w:r>
      <w:r w:rsidR="00935E1E" w:rsidRPr="00F93357">
        <w:rPr>
          <w:rFonts w:asciiTheme="minorHAnsi" w:hAnsiTheme="minorHAnsi" w:cs="Arial"/>
          <w:color w:val="000000"/>
        </w:rPr>
        <w:t xml:space="preserve">in Lateinamerika </w:t>
      </w:r>
      <w:r w:rsidR="00E706E3" w:rsidRPr="00F93357">
        <w:rPr>
          <w:rFonts w:asciiTheme="minorHAnsi" w:hAnsiTheme="minorHAnsi" w:cs="Arial"/>
          <w:color w:val="000000"/>
        </w:rPr>
        <w:t xml:space="preserve">sind Brasilien und Argentinien. </w:t>
      </w:r>
    </w:p>
    <w:p w:rsidR="0082531F" w:rsidRPr="00F93357" w:rsidRDefault="00E706E3" w:rsidP="00F93357">
      <w:pPr>
        <w:pStyle w:val="StandardWeb"/>
        <w:spacing w:before="0" w:beforeAutospacing="0" w:after="0" w:afterAutospacing="0"/>
        <w:ind w:left="360" w:right="75"/>
        <w:jc w:val="both"/>
        <w:rPr>
          <w:rFonts w:asciiTheme="minorHAnsi" w:hAnsiTheme="minorHAnsi"/>
        </w:rPr>
      </w:pPr>
      <w:r w:rsidRPr="00F93357">
        <w:rPr>
          <w:rFonts w:asciiTheme="minorHAnsi" w:hAnsiTheme="minorHAnsi" w:cs="Arial"/>
          <w:color w:val="000000"/>
        </w:rPr>
        <w:t xml:space="preserve">In </w:t>
      </w:r>
      <w:r w:rsidRPr="00F93357">
        <w:rPr>
          <w:rFonts w:asciiTheme="minorHAnsi" w:hAnsiTheme="minorHAnsi" w:cs="Arial"/>
          <w:i/>
          <w:color w:val="000000"/>
        </w:rPr>
        <w:t>Brasilien</w:t>
      </w:r>
      <w:r w:rsidRPr="00F93357">
        <w:rPr>
          <w:rFonts w:asciiTheme="minorHAnsi" w:hAnsiTheme="minorHAnsi" w:cs="Arial"/>
          <w:color w:val="000000"/>
        </w:rPr>
        <w:t xml:space="preserve"> wurde als Reaktion auf die Wirtschaftskrisen der 1980e</w:t>
      </w:r>
      <w:r w:rsidR="00935E1E" w:rsidRPr="00F93357">
        <w:rPr>
          <w:rFonts w:asciiTheme="minorHAnsi" w:hAnsiTheme="minorHAnsi" w:cs="Arial"/>
          <w:color w:val="000000"/>
        </w:rPr>
        <w:t>r</w:t>
      </w:r>
      <w:r w:rsidRPr="00F93357">
        <w:rPr>
          <w:rFonts w:asciiTheme="minorHAnsi" w:hAnsiTheme="minorHAnsi" w:cs="Arial"/>
          <w:color w:val="000000"/>
        </w:rPr>
        <w:t xml:space="preserve"> und 1990er Jahre versucht die </w:t>
      </w:r>
      <w:proofErr w:type="spellStart"/>
      <w:r w:rsidRPr="00F93357">
        <w:rPr>
          <w:rFonts w:asciiTheme="minorHAnsi" w:hAnsiTheme="minorHAnsi" w:cs="Arial"/>
          <w:color w:val="000000"/>
        </w:rPr>
        <w:t>SolÖk</w:t>
      </w:r>
      <w:proofErr w:type="spellEnd"/>
      <w:r w:rsidRPr="00F93357">
        <w:rPr>
          <w:rFonts w:asciiTheme="minorHAnsi" w:hAnsiTheme="minorHAnsi" w:cs="Arial"/>
          <w:color w:val="000000"/>
        </w:rPr>
        <w:t xml:space="preserve"> in der Praxis umzusetzen. </w:t>
      </w:r>
      <w:r w:rsidR="008532AE" w:rsidRPr="00F93357">
        <w:rPr>
          <w:rFonts w:asciiTheme="minorHAnsi" w:hAnsiTheme="minorHAnsi" w:cs="Arial"/>
          <w:color w:val="000000"/>
        </w:rPr>
        <w:t>Es entstand</w:t>
      </w:r>
      <w:r w:rsidR="003B1F4C" w:rsidRPr="00F93357">
        <w:rPr>
          <w:rFonts w:asciiTheme="minorHAnsi" w:hAnsiTheme="minorHAnsi" w:cs="Arial"/>
          <w:color w:val="000000"/>
        </w:rPr>
        <w:t xml:space="preserve">en vor allem Kooperativen. </w:t>
      </w:r>
      <w:r w:rsidRPr="00F93357">
        <w:rPr>
          <w:rFonts w:asciiTheme="minorHAnsi" w:hAnsiTheme="minorHAnsi" w:cs="Arial"/>
          <w:color w:val="000000"/>
        </w:rPr>
        <w:t>Die Unterstützung durch die Ge</w:t>
      </w:r>
      <w:r w:rsidR="008532AE" w:rsidRPr="00F93357">
        <w:rPr>
          <w:rFonts w:asciiTheme="minorHAnsi" w:hAnsiTheme="minorHAnsi" w:cs="Arial"/>
          <w:color w:val="000000"/>
        </w:rPr>
        <w:t>werkschaften und die Regierung ga</w:t>
      </w:r>
      <w:r w:rsidRPr="00F93357">
        <w:rPr>
          <w:rFonts w:asciiTheme="minorHAnsi" w:hAnsiTheme="minorHAnsi" w:cs="Arial"/>
          <w:color w:val="000000"/>
        </w:rPr>
        <w:t xml:space="preserve">lt dabei als entscheidend und hat zu einer führenden Position Brasiliens bei der Umsetzung von </w:t>
      </w:r>
      <w:proofErr w:type="spellStart"/>
      <w:r w:rsidRPr="00F93357">
        <w:rPr>
          <w:rFonts w:asciiTheme="minorHAnsi" w:hAnsiTheme="minorHAnsi" w:cs="Arial"/>
          <w:color w:val="000000"/>
        </w:rPr>
        <w:t>SolÖk</w:t>
      </w:r>
      <w:proofErr w:type="spellEnd"/>
      <w:r w:rsidRPr="00F93357">
        <w:rPr>
          <w:rFonts w:asciiTheme="minorHAnsi" w:hAnsiTheme="minorHAnsi" w:cs="Arial"/>
          <w:color w:val="000000"/>
        </w:rPr>
        <w:t xml:space="preserve"> geführt. Seit 2003 sind diese Bemühungen im </w:t>
      </w:r>
      <w:r w:rsidRPr="00F93357">
        <w:rPr>
          <w:rFonts w:asciiTheme="minorHAnsi" w:hAnsiTheme="minorHAnsi"/>
        </w:rPr>
        <w:t>SENAES (</w:t>
      </w:r>
      <w:proofErr w:type="spellStart"/>
      <w:r w:rsidRPr="00F93357">
        <w:rPr>
          <w:rFonts w:asciiTheme="minorHAnsi" w:hAnsiTheme="minorHAnsi"/>
        </w:rPr>
        <w:t>Secretaria</w:t>
      </w:r>
      <w:proofErr w:type="spellEnd"/>
      <w:r w:rsidRPr="00F93357">
        <w:rPr>
          <w:rFonts w:asciiTheme="minorHAnsi" w:hAnsiTheme="minorHAnsi"/>
        </w:rPr>
        <w:t xml:space="preserve"> </w:t>
      </w:r>
      <w:proofErr w:type="spellStart"/>
      <w:r w:rsidRPr="00F93357">
        <w:rPr>
          <w:rFonts w:asciiTheme="minorHAnsi" w:hAnsiTheme="minorHAnsi"/>
        </w:rPr>
        <w:t>Nacional</w:t>
      </w:r>
      <w:proofErr w:type="spellEnd"/>
      <w:r w:rsidRPr="00F93357">
        <w:rPr>
          <w:rFonts w:asciiTheme="minorHAnsi" w:hAnsiTheme="minorHAnsi"/>
        </w:rPr>
        <w:t xml:space="preserve"> de </w:t>
      </w:r>
      <w:proofErr w:type="spellStart"/>
      <w:r w:rsidRPr="00F93357">
        <w:rPr>
          <w:rFonts w:asciiTheme="minorHAnsi" w:hAnsiTheme="minorHAnsi"/>
        </w:rPr>
        <w:t>Economia</w:t>
      </w:r>
      <w:proofErr w:type="spellEnd"/>
      <w:r w:rsidRPr="00F93357">
        <w:rPr>
          <w:rFonts w:asciiTheme="minorHAnsi" w:hAnsiTheme="minorHAnsi"/>
        </w:rPr>
        <w:t xml:space="preserve"> </w:t>
      </w:r>
      <w:proofErr w:type="spellStart"/>
      <w:r w:rsidRPr="00F93357">
        <w:rPr>
          <w:rFonts w:asciiTheme="minorHAnsi" w:hAnsiTheme="minorHAnsi"/>
        </w:rPr>
        <w:t>Solidaria</w:t>
      </w:r>
      <w:proofErr w:type="spellEnd"/>
      <w:r w:rsidRPr="00F93357">
        <w:rPr>
          <w:rFonts w:asciiTheme="minorHAnsi" w:hAnsiTheme="minorHAnsi"/>
        </w:rPr>
        <w:t>, deut</w:t>
      </w:r>
      <w:r w:rsidR="00026502" w:rsidRPr="00F93357">
        <w:rPr>
          <w:rFonts w:asciiTheme="minorHAnsi" w:hAnsiTheme="minorHAnsi"/>
        </w:rPr>
        <w:t>sch</w:t>
      </w:r>
      <w:r w:rsidRPr="00F93357">
        <w:rPr>
          <w:rFonts w:asciiTheme="minorHAnsi" w:hAnsiTheme="minorHAnsi"/>
        </w:rPr>
        <w:t xml:space="preserve"> das nationale Sekretariat für die Solidarökonomie) </w:t>
      </w:r>
      <w:r w:rsidR="00935E1E" w:rsidRPr="00F93357">
        <w:rPr>
          <w:rFonts w:asciiTheme="minorHAnsi" w:hAnsiTheme="minorHAnsi"/>
        </w:rPr>
        <w:t xml:space="preserve">einer Abteilung des Arbeitsministeriums </w:t>
      </w:r>
      <w:r w:rsidRPr="00F93357">
        <w:rPr>
          <w:rFonts w:asciiTheme="minorHAnsi" w:hAnsiTheme="minorHAnsi"/>
        </w:rPr>
        <w:t>institutionalisiert. Es wird von Pa</w:t>
      </w:r>
      <w:r w:rsidR="00935E1E" w:rsidRPr="00F93357">
        <w:rPr>
          <w:rFonts w:asciiTheme="minorHAnsi" w:hAnsiTheme="minorHAnsi"/>
        </w:rPr>
        <w:t>u</w:t>
      </w:r>
      <w:r w:rsidRPr="00F93357">
        <w:rPr>
          <w:rFonts w:asciiTheme="minorHAnsi" w:hAnsiTheme="minorHAnsi"/>
        </w:rPr>
        <w:t xml:space="preserve">l Singer geleitet und repräsentiert die Bewegung für Solidarökonomie in Brasiliens mit allen Forderungen gegenüber staatlichen und privaten Institutionen sowie internationalen Organisationen. </w:t>
      </w:r>
      <w:r w:rsidR="00B64BA6" w:rsidRPr="00F93357">
        <w:rPr>
          <w:rFonts w:asciiTheme="minorHAnsi" w:hAnsiTheme="minorHAnsi"/>
        </w:rPr>
        <w:t xml:space="preserve">Neben der </w:t>
      </w:r>
      <w:proofErr w:type="spellStart"/>
      <w:r w:rsidR="00B64BA6" w:rsidRPr="00F93357">
        <w:rPr>
          <w:rFonts w:asciiTheme="minorHAnsi" w:hAnsiTheme="minorHAnsi"/>
        </w:rPr>
        <w:t>SolÖk</w:t>
      </w:r>
      <w:proofErr w:type="spellEnd"/>
      <w:r w:rsidR="00935E1E" w:rsidRPr="00F93357">
        <w:rPr>
          <w:rFonts w:asciiTheme="minorHAnsi" w:hAnsiTheme="minorHAnsi"/>
        </w:rPr>
        <w:t xml:space="preserve"> soll auch die regionale Wirtschaft gefördert werden. </w:t>
      </w:r>
      <w:r w:rsidRPr="00F93357">
        <w:rPr>
          <w:rFonts w:asciiTheme="minorHAnsi" w:hAnsiTheme="minorHAnsi"/>
        </w:rPr>
        <w:t xml:space="preserve">Im brasilianischen Forum für </w:t>
      </w:r>
      <w:proofErr w:type="spellStart"/>
      <w:r w:rsidRPr="00F93357">
        <w:rPr>
          <w:rFonts w:asciiTheme="minorHAnsi" w:hAnsiTheme="minorHAnsi"/>
        </w:rPr>
        <w:t>SolÖ</w:t>
      </w:r>
      <w:r w:rsidR="00B64BA6" w:rsidRPr="00F93357">
        <w:rPr>
          <w:rFonts w:asciiTheme="minorHAnsi" w:hAnsiTheme="minorHAnsi"/>
        </w:rPr>
        <w:t>k</w:t>
      </w:r>
      <w:proofErr w:type="spellEnd"/>
      <w:r w:rsidRPr="00F93357">
        <w:rPr>
          <w:rFonts w:asciiTheme="minorHAnsi" w:hAnsiTheme="minorHAnsi"/>
        </w:rPr>
        <w:t xml:space="preserve"> sind </w:t>
      </w:r>
      <w:r w:rsidR="00935E1E" w:rsidRPr="00F93357">
        <w:rPr>
          <w:rFonts w:asciiTheme="minorHAnsi" w:hAnsiTheme="minorHAnsi"/>
        </w:rPr>
        <w:t>ü</w:t>
      </w:r>
      <w:r w:rsidRPr="00F93357">
        <w:rPr>
          <w:rFonts w:asciiTheme="minorHAnsi" w:hAnsiTheme="minorHAnsi"/>
        </w:rPr>
        <w:t>ber 3000 alternative Betriebe, über 500 Unterstützungsorganisationen, mehr als 80 Städte und die öffentlichen Verwaltungen von sechs Staaten o</w:t>
      </w:r>
      <w:r w:rsidR="00935E1E" w:rsidRPr="00F93357">
        <w:rPr>
          <w:rFonts w:asciiTheme="minorHAnsi" w:hAnsiTheme="minorHAnsi"/>
        </w:rPr>
        <w:t>rganisiert.</w:t>
      </w:r>
    </w:p>
    <w:p w:rsidR="00935E1E" w:rsidRPr="00F93357" w:rsidRDefault="00935E1E" w:rsidP="00F93357">
      <w:pPr>
        <w:pStyle w:val="StandardWeb"/>
        <w:spacing w:before="0" w:beforeAutospacing="0" w:after="0" w:afterAutospacing="0"/>
        <w:ind w:left="360" w:right="75"/>
        <w:jc w:val="both"/>
        <w:rPr>
          <w:rFonts w:asciiTheme="minorHAnsi" w:hAnsiTheme="minorHAnsi"/>
        </w:rPr>
      </w:pPr>
      <w:r w:rsidRPr="00F93357">
        <w:rPr>
          <w:rFonts w:asciiTheme="minorHAnsi" w:hAnsiTheme="minorHAnsi"/>
        </w:rPr>
        <w:t xml:space="preserve">In </w:t>
      </w:r>
      <w:r w:rsidRPr="00F93357">
        <w:rPr>
          <w:rFonts w:asciiTheme="minorHAnsi" w:hAnsiTheme="minorHAnsi"/>
          <w:i/>
        </w:rPr>
        <w:t>Argentinien</w:t>
      </w:r>
      <w:r w:rsidRPr="00F93357">
        <w:rPr>
          <w:rFonts w:asciiTheme="minorHAnsi" w:hAnsiTheme="minorHAnsi"/>
        </w:rPr>
        <w:t xml:space="preserve"> kam es als Reaktion auf den Zusammenbruch der Wirtschaft 2001 zu massenhaften Fabrikbesetzungen – vor allem aufgegebener Betriebe. Als Rechtsform wurde meist die Kooperative gewählt. Derzeit befinden sich mehr als 200 Fabriken in den Händen von Arbeitern und sichern die Existenz von mehr als 10.000 Mitarbeitern.</w:t>
      </w:r>
    </w:p>
    <w:p w:rsidR="00935E1E" w:rsidRPr="00F93357" w:rsidRDefault="00935E1E" w:rsidP="00F93357">
      <w:pPr>
        <w:pStyle w:val="StandardWeb"/>
        <w:spacing w:before="0" w:beforeAutospacing="0" w:after="0" w:afterAutospacing="0"/>
        <w:ind w:left="360" w:right="75"/>
        <w:jc w:val="both"/>
        <w:rPr>
          <w:rFonts w:asciiTheme="minorHAnsi" w:hAnsiTheme="minorHAnsi" w:cs="Arial"/>
          <w:color w:val="000000"/>
        </w:rPr>
      </w:pPr>
    </w:p>
    <w:p w:rsidR="00F93357" w:rsidRDefault="003B1F4C" w:rsidP="00F93357">
      <w:pPr>
        <w:autoSpaceDE w:val="0"/>
        <w:autoSpaceDN w:val="0"/>
        <w:adjustRightInd w:val="0"/>
        <w:spacing w:after="0" w:line="240" w:lineRule="auto"/>
        <w:jc w:val="both"/>
        <w:rPr>
          <w:rFonts w:cs="DejaVuSans"/>
          <w:sz w:val="24"/>
          <w:szCs w:val="24"/>
        </w:rPr>
      </w:pPr>
      <w:r w:rsidRPr="00F93357">
        <w:rPr>
          <w:rFonts w:cs="Arial"/>
          <w:color w:val="000000"/>
          <w:sz w:val="24"/>
          <w:szCs w:val="24"/>
        </w:rPr>
        <w:lastRenderedPageBreak/>
        <w:t xml:space="preserve">Die Wurzeln der </w:t>
      </w:r>
      <w:proofErr w:type="spellStart"/>
      <w:r w:rsidRPr="00F93357">
        <w:rPr>
          <w:rFonts w:cs="Arial"/>
          <w:color w:val="000000"/>
          <w:sz w:val="24"/>
          <w:szCs w:val="24"/>
        </w:rPr>
        <w:t>SolÖk</w:t>
      </w:r>
      <w:proofErr w:type="spellEnd"/>
      <w:r w:rsidRPr="00F93357">
        <w:rPr>
          <w:rFonts w:cs="Arial"/>
          <w:color w:val="000000"/>
          <w:sz w:val="24"/>
          <w:szCs w:val="24"/>
        </w:rPr>
        <w:t xml:space="preserve"> liegen in </w:t>
      </w:r>
      <w:r w:rsidRPr="00F93357">
        <w:rPr>
          <w:rFonts w:cs="Arial"/>
          <w:b/>
          <w:color w:val="000000"/>
          <w:sz w:val="24"/>
          <w:szCs w:val="24"/>
        </w:rPr>
        <w:t>Europa</w:t>
      </w:r>
      <w:r w:rsidRPr="00F93357">
        <w:rPr>
          <w:rFonts w:cs="Arial"/>
          <w:color w:val="000000"/>
          <w:sz w:val="24"/>
          <w:szCs w:val="24"/>
        </w:rPr>
        <w:t>, da das Konzept der Selbstverwaltung in Form von Genossenschaften bereits im 19</w:t>
      </w:r>
      <w:r w:rsidR="008532AE" w:rsidRPr="00F93357">
        <w:rPr>
          <w:rFonts w:cs="Arial"/>
          <w:color w:val="000000"/>
          <w:sz w:val="24"/>
          <w:szCs w:val="24"/>
        </w:rPr>
        <w:t>.</w:t>
      </w:r>
      <w:r w:rsidRPr="00F93357">
        <w:rPr>
          <w:rFonts w:cs="Arial"/>
          <w:color w:val="000000"/>
          <w:sz w:val="24"/>
          <w:szCs w:val="24"/>
        </w:rPr>
        <w:t xml:space="preserve"> Jhdt</w:t>
      </w:r>
      <w:r w:rsidR="00F93357">
        <w:rPr>
          <w:rFonts w:cs="Arial"/>
          <w:color w:val="000000"/>
          <w:sz w:val="24"/>
          <w:szCs w:val="24"/>
        </w:rPr>
        <w:t>.</w:t>
      </w:r>
      <w:r w:rsidRPr="00F93357">
        <w:rPr>
          <w:rFonts w:cs="Arial"/>
          <w:color w:val="000000"/>
          <w:sz w:val="24"/>
          <w:szCs w:val="24"/>
        </w:rPr>
        <w:t xml:space="preserve"> als Antwort auf die Folgeerscheinungen der Entwicklung der kapitalistischen Produktionsweise </w:t>
      </w:r>
      <w:r w:rsidR="00AC4EC3" w:rsidRPr="00F93357">
        <w:rPr>
          <w:rFonts w:cs="Arial"/>
          <w:color w:val="000000"/>
          <w:sz w:val="24"/>
          <w:szCs w:val="24"/>
        </w:rPr>
        <w:t>mit Fabrikdespotie,</w:t>
      </w:r>
      <w:r w:rsidRPr="00F93357">
        <w:rPr>
          <w:rFonts w:cs="Arial"/>
          <w:color w:val="000000"/>
          <w:sz w:val="24"/>
          <w:szCs w:val="24"/>
        </w:rPr>
        <w:t xml:space="preserve"> hoher Arbeitslosigkeit und Armut von der Arbeiterschaft </w:t>
      </w:r>
      <w:r w:rsidR="00AC4EC3" w:rsidRPr="00F93357">
        <w:rPr>
          <w:rFonts w:cs="Arial"/>
          <w:color w:val="000000"/>
          <w:sz w:val="24"/>
          <w:szCs w:val="24"/>
        </w:rPr>
        <w:t xml:space="preserve">selbst </w:t>
      </w:r>
      <w:r w:rsidRPr="00F93357">
        <w:rPr>
          <w:rFonts w:cs="Arial"/>
          <w:color w:val="000000"/>
          <w:sz w:val="24"/>
          <w:szCs w:val="24"/>
        </w:rPr>
        <w:t xml:space="preserve">entwickelt wurde. Auch in Europa entstand die </w:t>
      </w:r>
      <w:proofErr w:type="spellStart"/>
      <w:r w:rsidRPr="00F93357">
        <w:rPr>
          <w:rFonts w:cs="Arial"/>
          <w:color w:val="000000"/>
          <w:sz w:val="24"/>
          <w:szCs w:val="24"/>
        </w:rPr>
        <w:t>SolÖk</w:t>
      </w:r>
      <w:proofErr w:type="spellEnd"/>
      <w:r w:rsidRPr="00F93357">
        <w:rPr>
          <w:rFonts w:cs="Arial"/>
          <w:color w:val="000000"/>
          <w:sz w:val="24"/>
          <w:szCs w:val="24"/>
        </w:rPr>
        <w:t xml:space="preserve"> </w:t>
      </w:r>
      <w:r w:rsidR="004701F1" w:rsidRPr="00F93357">
        <w:rPr>
          <w:rFonts w:cs="Arial"/>
          <w:color w:val="000000"/>
          <w:sz w:val="24"/>
          <w:szCs w:val="24"/>
        </w:rPr>
        <w:t>also aus der Notwendigkeit das materielle Überleben zu sichern</w:t>
      </w:r>
      <w:r w:rsidR="00AC4EC3" w:rsidRPr="00F93357">
        <w:rPr>
          <w:rFonts w:cs="Arial"/>
          <w:color w:val="000000"/>
          <w:sz w:val="24"/>
          <w:szCs w:val="24"/>
        </w:rPr>
        <w:t xml:space="preserve"> </w:t>
      </w:r>
      <w:r w:rsidR="00AC4EC3" w:rsidRPr="00F93357">
        <w:rPr>
          <w:rFonts w:cs="DejaVuSans"/>
          <w:sz w:val="24"/>
          <w:szCs w:val="24"/>
        </w:rPr>
        <w:t>und zugleich aus dem Versuch ein besseres Leben in einem Meer der Ausbeutung selbst zu organisieren. Ob das nun (im Nachhinein betrachtet)</w:t>
      </w:r>
      <w:r w:rsidR="00F93357">
        <w:rPr>
          <w:rFonts w:cs="DejaVuSans"/>
          <w:sz w:val="24"/>
          <w:szCs w:val="24"/>
        </w:rPr>
        <w:t xml:space="preserve"> </w:t>
      </w:r>
      <w:r w:rsidR="00AC4EC3" w:rsidRPr="00F93357">
        <w:rPr>
          <w:rFonts w:cs="DejaVuSans"/>
          <w:sz w:val="24"/>
          <w:szCs w:val="24"/>
        </w:rPr>
        <w:t xml:space="preserve">eine Illusion oder ein realistischer Versuch war und ist – das sei dahingestellt. Triebfeder war nie nur die Not, sondern immer auch zugleich die Hoffnung. </w:t>
      </w:r>
    </w:p>
    <w:p w:rsidR="002A0653" w:rsidRPr="00F93357" w:rsidRDefault="00AC4EC3" w:rsidP="00F93357">
      <w:pPr>
        <w:autoSpaceDE w:val="0"/>
        <w:autoSpaceDN w:val="0"/>
        <w:adjustRightInd w:val="0"/>
        <w:spacing w:after="0" w:line="240" w:lineRule="auto"/>
        <w:jc w:val="both"/>
        <w:rPr>
          <w:rFonts w:cs="Arial"/>
          <w:sz w:val="24"/>
          <w:szCs w:val="24"/>
        </w:rPr>
      </w:pPr>
      <w:r w:rsidRPr="00F93357">
        <w:rPr>
          <w:rFonts w:cs="DejaVuSans"/>
          <w:sz w:val="24"/>
          <w:szCs w:val="24"/>
        </w:rPr>
        <w:t>Im 20. Jhdt</w:t>
      </w:r>
      <w:r w:rsidR="00F93357">
        <w:rPr>
          <w:rFonts w:cs="DejaVuSans"/>
          <w:sz w:val="24"/>
          <w:szCs w:val="24"/>
        </w:rPr>
        <w:t>.</w:t>
      </w:r>
      <w:r w:rsidRPr="00F93357">
        <w:rPr>
          <w:rFonts w:cs="DejaVuSans"/>
          <w:sz w:val="24"/>
          <w:szCs w:val="24"/>
        </w:rPr>
        <w:t xml:space="preserve"> gelingt es die Unterstützung einiger linker Bastionen im Staatsapparat für </w:t>
      </w:r>
      <w:proofErr w:type="spellStart"/>
      <w:r w:rsidRPr="00F93357">
        <w:rPr>
          <w:rFonts w:cs="DejaVuSans"/>
          <w:sz w:val="24"/>
          <w:szCs w:val="24"/>
        </w:rPr>
        <w:t>SolÖk</w:t>
      </w:r>
      <w:proofErr w:type="spellEnd"/>
      <w:r w:rsidRPr="00F93357">
        <w:rPr>
          <w:rFonts w:cs="DejaVuSans"/>
          <w:sz w:val="24"/>
          <w:szCs w:val="24"/>
        </w:rPr>
        <w:t xml:space="preserve"> in Form von Genossenschaften zu organisieren.</w:t>
      </w:r>
      <w:r w:rsidR="00F93357">
        <w:rPr>
          <w:rFonts w:cs="Arial"/>
          <w:sz w:val="24"/>
          <w:szCs w:val="24"/>
        </w:rPr>
        <w:t xml:space="preserve"> </w:t>
      </w:r>
      <w:r w:rsidR="00D05EEC" w:rsidRPr="00F93357">
        <w:rPr>
          <w:rFonts w:cs="Arial"/>
          <w:color w:val="000000"/>
          <w:sz w:val="24"/>
          <w:szCs w:val="24"/>
        </w:rPr>
        <w:t>In</w:t>
      </w:r>
      <w:r w:rsidR="004701F1" w:rsidRPr="00F93357">
        <w:rPr>
          <w:rFonts w:cs="Arial"/>
          <w:color w:val="000000"/>
          <w:sz w:val="24"/>
          <w:szCs w:val="24"/>
        </w:rPr>
        <w:t xml:space="preserve"> den 1980ern Jahren </w:t>
      </w:r>
      <w:r w:rsidR="00B11145">
        <w:rPr>
          <w:rFonts w:cs="Arial"/>
          <w:color w:val="000000"/>
          <w:sz w:val="24"/>
          <w:szCs w:val="24"/>
        </w:rPr>
        <w:t>setzen i</w:t>
      </w:r>
      <w:r w:rsidR="004701F1" w:rsidRPr="00F93357">
        <w:rPr>
          <w:rFonts w:cs="Arial"/>
          <w:color w:val="000000"/>
          <w:sz w:val="24"/>
          <w:szCs w:val="24"/>
        </w:rPr>
        <w:t xml:space="preserve">n </w:t>
      </w:r>
      <w:r w:rsidR="004701F1" w:rsidRPr="00F93357">
        <w:rPr>
          <w:rFonts w:cs="Arial"/>
          <w:i/>
          <w:color w:val="000000"/>
          <w:sz w:val="24"/>
          <w:szCs w:val="24"/>
        </w:rPr>
        <w:t xml:space="preserve">Italien </w:t>
      </w:r>
      <w:r w:rsidR="004701F1" w:rsidRPr="00F93357">
        <w:rPr>
          <w:rFonts w:cs="Arial"/>
          <w:color w:val="000000"/>
          <w:sz w:val="24"/>
          <w:szCs w:val="24"/>
        </w:rPr>
        <w:t xml:space="preserve">Gewerkschaften und Genossenschaften das </w:t>
      </w:r>
      <w:proofErr w:type="spellStart"/>
      <w:r w:rsidR="004701F1" w:rsidRPr="00F93357">
        <w:rPr>
          <w:rFonts w:cs="Arial"/>
          <w:color w:val="000000"/>
          <w:sz w:val="24"/>
          <w:szCs w:val="24"/>
        </w:rPr>
        <w:t>Marcora</w:t>
      </w:r>
      <w:proofErr w:type="spellEnd"/>
      <w:r w:rsidR="00B11145">
        <w:rPr>
          <w:rFonts w:cs="Arial"/>
          <w:color w:val="000000"/>
          <w:sz w:val="24"/>
          <w:szCs w:val="24"/>
        </w:rPr>
        <w:t>-Gesetz durch</w:t>
      </w:r>
      <w:r w:rsidR="004701F1" w:rsidRPr="00F93357">
        <w:rPr>
          <w:rFonts w:cs="Arial"/>
          <w:color w:val="000000"/>
          <w:sz w:val="24"/>
          <w:szCs w:val="24"/>
        </w:rPr>
        <w:t xml:space="preserve">, das Arbeitern die Übernahme eines insolventen Unternehmens mittels staatlicher Tilgung der Schulden erleichtert. 1986 wird die </w:t>
      </w:r>
      <w:proofErr w:type="spellStart"/>
      <w:r w:rsidR="004701F1" w:rsidRPr="00F93357">
        <w:rPr>
          <w:rFonts w:cs="Arial"/>
          <w:color w:val="000000"/>
          <w:sz w:val="24"/>
          <w:szCs w:val="24"/>
        </w:rPr>
        <w:t>Compania</w:t>
      </w:r>
      <w:proofErr w:type="spellEnd"/>
      <w:r w:rsidR="004701F1" w:rsidRPr="00F93357">
        <w:rPr>
          <w:rFonts w:cs="Arial"/>
          <w:color w:val="000000"/>
          <w:sz w:val="24"/>
          <w:szCs w:val="24"/>
        </w:rPr>
        <w:t xml:space="preserve"> </w:t>
      </w:r>
      <w:proofErr w:type="spellStart"/>
      <w:r w:rsidR="004701F1" w:rsidRPr="00F93357">
        <w:rPr>
          <w:rFonts w:cs="Arial"/>
          <w:color w:val="000000"/>
          <w:sz w:val="24"/>
          <w:szCs w:val="24"/>
        </w:rPr>
        <w:t>Financiaria</w:t>
      </w:r>
      <w:proofErr w:type="spellEnd"/>
      <w:r w:rsidR="004701F1" w:rsidRPr="00F93357">
        <w:rPr>
          <w:rFonts w:cs="Arial"/>
          <w:color w:val="000000"/>
          <w:sz w:val="24"/>
          <w:szCs w:val="24"/>
        </w:rPr>
        <w:t xml:space="preserve"> </w:t>
      </w:r>
      <w:proofErr w:type="spellStart"/>
      <w:r w:rsidR="004701F1" w:rsidRPr="00F93357">
        <w:rPr>
          <w:rFonts w:cs="Arial"/>
          <w:color w:val="000000"/>
          <w:sz w:val="24"/>
          <w:szCs w:val="24"/>
        </w:rPr>
        <w:t>Industriale</w:t>
      </w:r>
      <w:proofErr w:type="spellEnd"/>
      <w:r w:rsidR="004701F1" w:rsidRPr="00F93357">
        <w:rPr>
          <w:rFonts w:cs="Arial"/>
          <w:color w:val="000000"/>
          <w:sz w:val="24"/>
          <w:szCs w:val="24"/>
        </w:rPr>
        <w:t xml:space="preserve"> gegründet, die die Arbeiter in finanziellen Fragen unterstützt und berät. </w:t>
      </w:r>
    </w:p>
    <w:p w:rsidR="002A0653" w:rsidRPr="00F93357" w:rsidRDefault="003035CF" w:rsidP="00F93357">
      <w:pPr>
        <w:pStyle w:val="StandardWeb"/>
        <w:spacing w:before="0" w:beforeAutospacing="0" w:after="0" w:afterAutospacing="0"/>
        <w:ind w:right="75"/>
        <w:jc w:val="both"/>
        <w:rPr>
          <w:rFonts w:asciiTheme="minorHAnsi" w:hAnsiTheme="minorHAnsi" w:cs="Arial"/>
          <w:color w:val="000000"/>
        </w:rPr>
      </w:pPr>
      <w:r w:rsidRPr="00F93357">
        <w:rPr>
          <w:rFonts w:asciiTheme="minorHAnsi" w:hAnsiTheme="minorHAnsi" w:cs="Arial"/>
          <w:color w:val="000000"/>
        </w:rPr>
        <w:t xml:space="preserve">In </w:t>
      </w:r>
      <w:r w:rsidRPr="00F93357">
        <w:rPr>
          <w:rFonts w:asciiTheme="minorHAnsi" w:hAnsiTheme="minorHAnsi" w:cs="Arial"/>
          <w:i/>
          <w:color w:val="000000"/>
        </w:rPr>
        <w:t>Deutschland</w:t>
      </w:r>
      <w:r w:rsidRPr="00F93357">
        <w:rPr>
          <w:rFonts w:asciiTheme="minorHAnsi" w:hAnsiTheme="minorHAnsi" w:cs="Arial"/>
          <w:color w:val="000000"/>
        </w:rPr>
        <w:t xml:space="preserve"> fehlen günstige gesetzliche Rahmenbedingungen und eine aktive politische Unterstützung für </w:t>
      </w:r>
      <w:proofErr w:type="spellStart"/>
      <w:r w:rsidRPr="00F93357">
        <w:rPr>
          <w:rFonts w:asciiTheme="minorHAnsi" w:hAnsiTheme="minorHAnsi" w:cs="Arial"/>
          <w:color w:val="000000"/>
        </w:rPr>
        <w:t>SolÖk</w:t>
      </w:r>
      <w:proofErr w:type="spellEnd"/>
      <w:r w:rsidRPr="00F93357">
        <w:rPr>
          <w:rFonts w:asciiTheme="minorHAnsi" w:hAnsiTheme="minorHAnsi" w:cs="Arial"/>
          <w:color w:val="000000"/>
        </w:rPr>
        <w:t xml:space="preserve"> und es fehlen organisatorische Grundlagen wie Dachorganisationen, Verbände und wissenschaftliche Einrichtungen, die den Aufbau </w:t>
      </w:r>
      <w:r w:rsidR="002A0653" w:rsidRPr="00F93357">
        <w:rPr>
          <w:rFonts w:asciiTheme="minorHAnsi" w:hAnsiTheme="minorHAnsi" w:cs="Arial"/>
          <w:color w:val="000000"/>
        </w:rPr>
        <w:t>v</w:t>
      </w:r>
      <w:r w:rsidRPr="00F93357">
        <w:rPr>
          <w:rFonts w:asciiTheme="minorHAnsi" w:hAnsiTheme="minorHAnsi" w:cs="Arial"/>
          <w:color w:val="000000"/>
        </w:rPr>
        <w:t xml:space="preserve">on </w:t>
      </w:r>
      <w:proofErr w:type="spellStart"/>
      <w:r w:rsidRPr="00F93357">
        <w:rPr>
          <w:rFonts w:asciiTheme="minorHAnsi" w:hAnsiTheme="minorHAnsi" w:cs="Arial"/>
          <w:color w:val="000000"/>
        </w:rPr>
        <w:t>SolÖk</w:t>
      </w:r>
      <w:proofErr w:type="spellEnd"/>
      <w:r w:rsidRPr="00F93357">
        <w:rPr>
          <w:rFonts w:asciiTheme="minorHAnsi" w:hAnsiTheme="minorHAnsi" w:cs="Arial"/>
          <w:color w:val="000000"/>
        </w:rPr>
        <w:t xml:space="preserve"> unterstützen. </w:t>
      </w:r>
      <w:r w:rsidR="00D05EEC" w:rsidRPr="00F93357">
        <w:rPr>
          <w:rFonts w:asciiTheme="minorHAnsi" w:hAnsiTheme="minorHAnsi" w:cs="Arial"/>
          <w:color w:val="000000"/>
        </w:rPr>
        <w:t xml:space="preserve">Außerdem </w:t>
      </w:r>
      <w:r w:rsidRPr="00F93357">
        <w:rPr>
          <w:rFonts w:asciiTheme="minorHAnsi" w:hAnsiTheme="minorHAnsi" w:cs="Arial"/>
          <w:color w:val="000000"/>
        </w:rPr>
        <w:t xml:space="preserve">fehlt </w:t>
      </w:r>
      <w:r w:rsidR="00D05EEC" w:rsidRPr="00F93357">
        <w:rPr>
          <w:rFonts w:asciiTheme="minorHAnsi" w:hAnsiTheme="minorHAnsi" w:cs="Arial"/>
          <w:color w:val="000000"/>
        </w:rPr>
        <w:t>es an der</w:t>
      </w:r>
      <w:r w:rsidRPr="00F93357">
        <w:rPr>
          <w:rFonts w:asciiTheme="minorHAnsi" w:hAnsiTheme="minorHAnsi" w:cs="Arial"/>
          <w:color w:val="000000"/>
        </w:rPr>
        <w:t xml:space="preserve"> breite</w:t>
      </w:r>
      <w:r w:rsidR="00D05EEC" w:rsidRPr="00F93357">
        <w:rPr>
          <w:rFonts w:asciiTheme="minorHAnsi" w:hAnsiTheme="minorHAnsi" w:cs="Arial"/>
          <w:color w:val="000000"/>
        </w:rPr>
        <w:t>n</w:t>
      </w:r>
      <w:r w:rsidRPr="00F93357">
        <w:rPr>
          <w:rFonts w:asciiTheme="minorHAnsi" w:hAnsiTheme="minorHAnsi" w:cs="Arial"/>
          <w:color w:val="000000"/>
        </w:rPr>
        <w:t xml:space="preserve"> Unterstützung in der Bevölkerung.</w:t>
      </w:r>
      <w:r w:rsidR="00D05EEC" w:rsidRPr="00F93357">
        <w:rPr>
          <w:rFonts w:asciiTheme="minorHAnsi" w:hAnsiTheme="minorHAnsi" w:cs="Arial"/>
          <w:color w:val="000000"/>
        </w:rPr>
        <w:t xml:space="preserve"> </w:t>
      </w:r>
    </w:p>
    <w:p w:rsidR="003035CF" w:rsidRPr="00F93357" w:rsidRDefault="00D05EEC" w:rsidP="00F93357">
      <w:pPr>
        <w:pStyle w:val="StandardWeb"/>
        <w:spacing w:before="0" w:beforeAutospacing="0" w:after="0" w:afterAutospacing="0"/>
        <w:ind w:right="75"/>
        <w:jc w:val="both"/>
        <w:rPr>
          <w:rFonts w:asciiTheme="minorHAnsi" w:hAnsiTheme="minorHAnsi" w:cs="Arial"/>
          <w:color w:val="000000"/>
        </w:rPr>
      </w:pPr>
      <w:r w:rsidRPr="00F93357">
        <w:rPr>
          <w:rFonts w:asciiTheme="minorHAnsi" w:hAnsiTheme="minorHAnsi" w:cs="Arial"/>
          <w:color w:val="000000"/>
        </w:rPr>
        <w:t>Mit der Novellierung des dt. Genossenschaftsgesetzes in 2006 wurden Erleichterungen bei der Gründung, Erweiterung des Zweckes und eine Verbesserung der Finanzierung durch Sacheinlagen angestrebt. Ob dies zu einem deutlichen Anstieg der Genossenschaft als Unternehmensrechtsform geführt hat, ist nicht bekannt.</w:t>
      </w:r>
    </w:p>
    <w:p w:rsidR="002A0653" w:rsidRPr="00F93357" w:rsidRDefault="002A0653" w:rsidP="00F93357">
      <w:pPr>
        <w:pStyle w:val="StandardWeb"/>
        <w:spacing w:before="0" w:beforeAutospacing="0" w:after="0" w:afterAutospacing="0"/>
        <w:ind w:right="75"/>
        <w:jc w:val="both"/>
        <w:rPr>
          <w:rFonts w:asciiTheme="minorHAnsi" w:hAnsiTheme="minorHAnsi" w:cs="Arial"/>
          <w:color w:val="000000"/>
        </w:rPr>
      </w:pPr>
      <w:r w:rsidRPr="00F93357">
        <w:rPr>
          <w:rFonts w:asciiTheme="minorHAnsi" w:hAnsiTheme="minorHAnsi" w:cs="Arial"/>
          <w:color w:val="000000"/>
        </w:rPr>
        <w:t xml:space="preserve">Bis 1989 fristet die </w:t>
      </w:r>
      <w:proofErr w:type="spellStart"/>
      <w:r w:rsidRPr="00F93357">
        <w:rPr>
          <w:rFonts w:asciiTheme="minorHAnsi" w:hAnsiTheme="minorHAnsi" w:cs="Arial"/>
          <w:color w:val="000000"/>
        </w:rPr>
        <w:t>SolÖk</w:t>
      </w:r>
      <w:proofErr w:type="spellEnd"/>
      <w:r w:rsidRPr="00F93357">
        <w:rPr>
          <w:rFonts w:asciiTheme="minorHAnsi" w:hAnsiTheme="minorHAnsi" w:cs="Arial"/>
          <w:color w:val="000000"/>
        </w:rPr>
        <w:t xml:space="preserve"> in Europa ein Nischendasein, das sich erst mit der hohen strukturellen Arbeitslosigkeit seit Mitte der 1990er Jahre ändert. </w:t>
      </w:r>
    </w:p>
    <w:p w:rsidR="005A084F" w:rsidRPr="00F93357" w:rsidRDefault="003035CF" w:rsidP="00F93357">
      <w:pPr>
        <w:pStyle w:val="StandardWeb"/>
        <w:spacing w:before="0" w:beforeAutospacing="0" w:after="0" w:afterAutospacing="0"/>
        <w:ind w:right="75"/>
        <w:jc w:val="both"/>
        <w:rPr>
          <w:rFonts w:asciiTheme="minorHAnsi" w:hAnsiTheme="minorHAnsi" w:cs="Arial"/>
          <w:color w:val="000000"/>
        </w:rPr>
      </w:pPr>
      <w:r w:rsidRPr="00F93357">
        <w:rPr>
          <w:rFonts w:asciiTheme="minorHAnsi" w:hAnsiTheme="minorHAnsi" w:cs="Arial"/>
          <w:color w:val="000000"/>
        </w:rPr>
        <w:t>E</w:t>
      </w:r>
      <w:r w:rsidR="005A084F" w:rsidRPr="00F93357">
        <w:rPr>
          <w:rFonts w:asciiTheme="minorHAnsi" w:hAnsiTheme="minorHAnsi" w:cs="Arial"/>
          <w:color w:val="000000"/>
        </w:rPr>
        <w:t>s</w:t>
      </w:r>
      <w:r w:rsidRPr="00F93357">
        <w:rPr>
          <w:rFonts w:asciiTheme="minorHAnsi" w:hAnsiTheme="minorHAnsi" w:cs="Arial"/>
          <w:color w:val="000000"/>
        </w:rPr>
        <w:t xml:space="preserve"> gibt also</w:t>
      </w:r>
      <w:r w:rsidR="005A084F" w:rsidRPr="00F93357">
        <w:rPr>
          <w:rFonts w:asciiTheme="minorHAnsi" w:hAnsiTheme="minorHAnsi" w:cs="Arial"/>
          <w:color w:val="000000"/>
        </w:rPr>
        <w:t xml:space="preserve"> in Europa schon seit langer Zeit </w:t>
      </w:r>
      <w:proofErr w:type="spellStart"/>
      <w:r w:rsidR="005A084F" w:rsidRPr="00F93357">
        <w:rPr>
          <w:rFonts w:asciiTheme="minorHAnsi" w:hAnsiTheme="minorHAnsi" w:cs="Arial"/>
          <w:color w:val="000000"/>
        </w:rPr>
        <w:t>SolÖk</w:t>
      </w:r>
      <w:proofErr w:type="spellEnd"/>
      <w:r w:rsidR="005A084F" w:rsidRPr="00F93357">
        <w:rPr>
          <w:rFonts w:asciiTheme="minorHAnsi" w:hAnsiTheme="minorHAnsi" w:cs="Arial"/>
          <w:color w:val="000000"/>
        </w:rPr>
        <w:t xml:space="preserve">-Betriebe </w:t>
      </w:r>
      <w:r w:rsidR="0037742B" w:rsidRPr="00F93357">
        <w:rPr>
          <w:rFonts w:asciiTheme="minorHAnsi" w:hAnsiTheme="minorHAnsi" w:cs="Arial"/>
          <w:color w:val="000000"/>
        </w:rPr>
        <w:t>und z.B</w:t>
      </w:r>
      <w:r w:rsidR="001C2B94" w:rsidRPr="00F93357">
        <w:rPr>
          <w:rFonts w:asciiTheme="minorHAnsi" w:hAnsiTheme="minorHAnsi" w:cs="Arial"/>
          <w:color w:val="000000"/>
        </w:rPr>
        <w:t>.</w:t>
      </w:r>
      <w:r w:rsidR="0037742B" w:rsidRPr="00F93357">
        <w:rPr>
          <w:rFonts w:asciiTheme="minorHAnsi" w:hAnsiTheme="minorHAnsi" w:cs="Arial"/>
          <w:color w:val="000000"/>
        </w:rPr>
        <w:t>: in Spanien, It</w:t>
      </w:r>
      <w:r w:rsidR="00026502" w:rsidRPr="00F93357">
        <w:rPr>
          <w:rFonts w:asciiTheme="minorHAnsi" w:hAnsiTheme="minorHAnsi" w:cs="Arial"/>
          <w:color w:val="000000"/>
        </w:rPr>
        <w:t xml:space="preserve">alien und Portugal hat die </w:t>
      </w:r>
      <w:proofErr w:type="spellStart"/>
      <w:r w:rsidR="00026502" w:rsidRPr="00F93357">
        <w:rPr>
          <w:rFonts w:asciiTheme="minorHAnsi" w:hAnsiTheme="minorHAnsi" w:cs="Arial"/>
          <w:color w:val="000000"/>
        </w:rPr>
        <w:t>SolÖk</w:t>
      </w:r>
      <w:proofErr w:type="spellEnd"/>
      <w:r w:rsidR="0037742B" w:rsidRPr="00F93357">
        <w:rPr>
          <w:rFonts w:asciiTheme="minorHAnsi" w:hAnsiTheme="minorHAnsi" w:cs="Arial"/>
          <w:color w:val="000000"/>
        </w:rPr>
        <w:t xml:space="preserve">-Förderung Verfassungsrang, </w:t>
      </w:r>
      <w:r w:rsidR="005A084F" w:rsidRPr="00F93357">
        <w:rPr>
          <w:rFonts w:asciiTheme="minorHAnsi" w:hAnsiTheme="minorHAnsi" w:cs="Arial"/>
          <w:color w:val="000000"/>
        </w:rPr>
        <w:t xml:space="preserve">aber durch die </w:t>
      </w:r>
      <w:proofErr w:type="spellStart"/>
      <w:r w:rsidR="005A084F" w:rsidRPr="00F93357">
        <w:rPr>
          <w:rFonts w:asciiTheme="minorHAnsi" w:hAnsiTheme="minorHAnsi" w:cs="Arial"/>
          <w:color w:val="000000"/>
        </w:rPr>
        <w:t>Austeritätspolitik</w:t>
      </w:r>
      <w:proofErr w:type="spellEnd"/>
      <w:r w:rsidR="005A084F" w:rsidRPr="00F93357">
        <w:rPr>
          <w:rFonts w:asciiTheme="minorHAnsi" w:hAnsiTheme="minorHAnsi" w:cs="Arial"/>
          <w:color w:val="000000"/>
        </w:rPr>
        <w:t xml:space="preserve"> der EU als Reaktion auf die Weltwirtschafts- und Eurokrise ab 2009 haben sich vor allem in Griechenland </w:t>
      </w:r>
      <w:proofErr w:type="spellStart"/>
      <w:r w:rsidR="005A084F" w:rsidRPr="00F93357">
        <w:rPr>
          <w:rFonts w:asciiTheme="minorHAnsi" w:hAnsiTheme="minorHAnsi" w:cs="Arial"/>
          <w:color w:val="000000"/>
        </w:rPr>
        <w:t>SolÖk</w:t>
      </w:r>
      <w:proofErr w:type="spellEnd"/>
      <w:r w:rsidR="005A084F" w:rsidRPr="00F93357">
        <w:rPr>
          <w:rFonts w:asciiTheme="minorHAnsi" w:hAnsiTheme="minorHAnsi" w:cs="Arial"/>
          <w:color w:val="000000"/>
        </w:rPr>
        <w:t xml:space="preserve">-Initiativen </w:t>
      </w:r>
      <w:r w:rsidR="008532AE" w:rsidRPr="00F93357">
        <w:rPr>
          <w:rFonts w:asciiTheme="minorHAnsi" w:hAnsiTheme="minorHAnsi" w:cs="Arial"/>
          <w:color w:val="000000"/>
        </w:rPr>
        <w:t xml:space="preserve">z.B.: Vio.me </w:t>
      </w:r>
      <w:r w:rsidR="005A084F" w:rsidRPr="00F93357">
        <w:rPr>
          <w:rFonts w:asciiTheme="minorHAnsi" w:hAnsiTheme="minorHAnsi" w:cs="Arial"/>
          <w:color w:val="000000"/>
        </w:rPr>
        <w:t>gegründet.</w:t>
      </w:r>
    </w:p>
    <w:p w:rsidR="005A084F" w:rsidRPr="00F93357" w:rsidRDefault="005A084F" w:rsidP="00F93357">
      <w:pPr>
        <w:pStyle w:val="StandardWeb"/>
        <w:spacing w:before="0" w:beforeAutospacing="0" w:after="0" w:afterAutospacing="0"/>
        <w:ind w:left="360" w:right="75"/>
        <w:jc w:val="both"/>
        <w:rPr>
          <w:rFonts w:asciiTheme="minorHAnsi" w:hAnsiTheme="minorHAnsi" w:cs="Arial"/>
          <w:color w:val="000000"/>
        </w:rPr>
      </w:pPr>
    </w:p>
    <w:p w:rsidR="0082531F" w:rsidRPr="00F93357" w:rsidRDefault="0082531F" w:rsidP="00F93357">
      <w:pPr>
        <w:pStyle w:val="StandardWeb"/>
        <w:numPr>
          <w:ilvl w:val="0"/>
          <w:numId w:val="1"/>
        </w:numPr>
        <w:spacing w:before="0" w:beforeAutospacing="0" w:after="0" w:afterAutospacing="0"/>
        <w:ind w:right="75"/>
        <w:jc w:val="both"/>
        <w:rPr>
          <w:rFonts w:asciiTheme="minorHAnsi" w:hAnsiTheme="minorHAnsi" w:cs="Arial"/>
          <w:color w:val="000000"/>
        </w:rPr>
      </w:pPr>
      <w:r w:rsidRPr="00F93357">
        <w:rPr>
          <w:rFonts w:asciiTheme="minorHAnsi" w:hAnsiTheme="minorHAnsi" w:cs="Arial"/>
          <w:b/>
          <w:color w:val="000000"/>
        </w:rPr>
        <w:t>Erscheinungsformen</w:t>
      </w:r>
      <w:r w:rsidRPr="00F93357">
        <w:rPr>
          <w:rFonts w:asciiTheme="minorHAnsi" w:hAnsiTheme="minorHAnsi" w:cs="Arial"/>
          <w:color w:val="000000"/>
        </w:rPr>
        <w:t xml:space="preserve"> Solidarischer Ökonomie</w:t>
      </w:r>
    </w:p>
    <w:p w:rsidR="007F0DC3" w:rsidRPr="00F93357" w:rsidRDefault="005A084F" w:rsidP="00F93357">
      <w:pPr>
        <w:pStyle w:val="StandardWeb"/>
        <w:numPr>
          <w:ilvl w:val="0"/>
          <w:numId w:val="7"/>
        </w:numPr>
        <w:spacing w:before="0" w:beforeAutospacing="0" w:after="0" w:afterAutospacing="0"/>
        <w:ind w:right="75"/>
        <w:jc w:val="both"/>
        <w:rPr>
          <w:rFonts w:asciiTheme="minorHAnsi" w:hAnsiTheme="minorHAnsi" w:cs="Arial"/>
          <w:color w:val="000000"/>
        </w:rPr>
      </w:pPr>
      <w:r w:rsidRPr="00F93357">
        <w:rPr>
          <w:rFonts w:asciiTheme="minorHAnsi" w:hAnsiTheme="minorHAnsi" w:cs="Arial"/>
          <w:color w:val="000000"/>
        </w:rPr>
        <w:t>Genossenschaften</w:t>
      </w:r>
      <w:r w:rsidR="007F0DC3" w:rsidRPr="00F93357">
        <w:rPr>
          <w:rFonts w:asciiTheme="minorHAnsi" w:hAnsiTheme="minorHAnsi" w:cs="Arial"/>
          <w:color w:val="000000"/>
        </w:rPr>
        <w:t xml:space="preserve">: Konsum, Produktion, Vermarktung, Wohnen, Energie, </w:t>
      </w:r>
      <w:r w:rsidR="008532AE" w:rsidRPr="00F93357">
        <w:rPr>
          <w:rFonts w:asciiTheme="minorHAnsi" w:hAnsiTheme="minorHAnsi" w:cs="Arial"/>
          <w:color w:val="000000"/>
        </w:rPr>
        <w:t>Landwirtschaft (</w:t>
      </w:r>
      <w:proofErr w:type="spellStart"/>
      <w:r w:rsidR="008532AE" w:rsidRPr="00F93357">
        <w:rPr>
          <w:rFonts w:asciiTheme="minorHAnsi" w:hAnsiTheme="minorHAnsi" w:cs="Arial"/>
          <w:color w:val="000000"/>
        </w:rPr>
        <w:t>Solawi</w:t>
      </w:r>
      <w:proofErr w:type="spellEnd"/>
      <w:r w:rsidR="008532AE" w:rsidRPr="00F93357">
        <w:rPr>
          <w:rFonts w:asciiTheme="minorHAnsi" w:hAnsiTheme="minorHAnsi" w:cs="Arial"/>
          <w:color w:val="000000"/>
        </w:rPr>
        <w:t xml:space="preserve">), </w:t>
      </w:r>
      <w:r w:rsidR="007F0DC3" w:rsidRPr="00F93357">
        <w:rPr>
          <w:rFonts w:asciiTheme="minorHAnsi" w:hAnsiTheme="minorHAnsi" w:cs="Arial"/>
          <w:color w:val="000000"/>
        </w:rPr>
        <w:t>Wasser- Abwasser, soziale Dienstleistungen</w:t>
      </w:r>
    </w:p>
    <w:p w:rsidR="000F24A0" w:rsidRPr="00F93357" w:rsidRDefault="000F24A0" w:rsidP="00F93357">
      <w:pPr>
        <w:pStyle w:val="StandardWeb"/>
        <w:numPr>
          <w:ilvl w:val="0"/>
          <w:numId w:val="7"/>
        </w:numPr>
        <w:spacing w:before="0" w:beforeAutospacing="0" w:after="0" w:afterAutospacing="0"/>
        <w:ind w:right="75"/>
        <w:jc w:val="both"/>
        <w:rPr>
          <w:rFonts w:asciiTheme="minorHAnsi" w:hAnsiTheme="minorHAnsi" w:cs="Arial"/>
          <w:color w:val="000000"/>
        </w:rPr>
      </w:pPr>
      <w:r w:rsidRPr="00F93357">
        <w:rPr>
          <w:rFonts w:asciiTheme="minorHAnsi" w:hAnsiTheme="minorHAnsi" w:cs="Arial"/>
          <w:color w:val="000000"/>
        </w:rPr>
        <w:t>Kooperativen</w:t>
      </w:r>
    </w:p>
    <w:p w:rsidR="007F0DC3" w:rsidRPr="00F93357" w:rsidRDefault="007F0DC3" w:rsidP="00F93357">
      <w:pPr>
        <w:pStyle w:val="StandardWeb"/>
        <w:numPr>
          <w:ilvl w:val="0"/>
          <w:numId w:val="7"/>
        </w:numPr>
        <w:spacing w:before="0" w:beforeAutospacing="0" w:after="0" w:afterAutospacing="0"/>
        <w:ind w:right="75"/>
        <w:jc w:val="both"/>
        <w:rPr>
          <w:rFonts w:asciiTheme="minorHAnsi" w:hAnsiTheme="minorHAnsi" w:cs="Arial"/>
          <w:color w:val="000000"/>
        </w:rPr>
      </w:pPr>
      <w:r w:rsidRPr="00F93357">
        <w:rPr>
          <w:rFonts w:asciiTheme="minorHAnsi" w:hAnsiTheme="minorHAnsi" w:cs="Arial"/>
          <w:color w:val="000000"/>
        </w:rPr>
        <w:t>Kollektive: Bildung, Medien, Verlage, Künstler, Handwerk</w:t>
      </w:r>
    </w:p>
    <w:p w:rsidR="007F0DC3" w:rsidRPr="00F93357" w:rsidRDefault="007F0DC3" w:rsidP="00F93357">
      <w:pPr>
        <w:pStyle w:val="StandardWeb"/>
        <w:numPr>
          <w:ilvl w:val="0"/>
          <w:numId w:val="7"/>
        </w:numPr>
        <w:spacing w:before="0" w:beforeAutospacing="0" w:after="0" w:afterAutospacing="0"/>
        <w:ind w:right="75"/>
        <w:jc w:val="both"/>
        <w:rPr>
          <w:rFonts w:asciiTheme="minorHAnsi" w:hAnsiTheme="minorHAnsi" w:cs="Arial"/>
          <w:color w:val="000000"/>
        </w:rPr>
      </w:pPr>
      <w:r w:rsidRPr="00F93357">
        <w:rPr>
          <w:rFonts w:asciiTheme="minorHAnsi" w:hAnsiTheme="minorHAnsi" w:cs="Arial"/>
          <w:color w:val="000000"/>
        </w:rPr>
        <w:t>Belegschaftsübernahmen</w:t>
      </w:r>
    </w:p>
    <w:p w:rsidR="007F0DC3" w:rsidRPr="00F93357" w:rsidRDefault="007F0DC3" w:rsidP="00F93357">
      <w:pPr>
        <w:pStyle w:val="StandardWeb"/>
        <w:numPr>
          <w:ilvl w:val="0"/>
          <w:numId w:val="7"/>
        </w:numPr>
        <w:spacing w:before="0" w:beforeAutospacing="0" w:after="0" w:afterAutospacing="0"/>
        <w:ind w:right="75"/>
        <w:jc w:val="both"/>
        <w:rPr>
          <w:rFonts w:asciiTheme="minorHAnsi" w:hAnsiTheme="minorHAnsi" w:cs="Arial"/>
          <w:color w:val="000000"/>
        </w:rPr>
      </w:pPr>
      <w:r w:rsidRPr="00F93357">
        <w:rPr>
          <w:rFonts w:asciiTheme="minorHAnsi" w:hAnsiTheme="minorHAnsi" w:cs="Arial"/>
          <w:color w:val="000000"/>
        </w:rPr>
        <w:t>Landbesetzungen</w:t>
      </w:r>
      <w:r w:rsidR="00AC4EC3" w:rsidRPr="00F93357">
        <w:rPr>
          <w:rFonts w:asciiTheme="minorHAnsi" w:hAnsiTheme="minorHAnsi" w:cs="Arial"/>
          <w:color w:val="000000"/>
        </w:rPr>
        <w:t>, hier ist als herausragendes Beispiel die Bewegun</w:t>
      </w:r>
      <w:r w:rsidR="00B11145">
        <w:rPr>
          <w:rFonts w:asciiTheme="minorHAnsi" w:hAnsiTheme="minorHAnsi" w:cs="Arial"/>
          <w:color w:val="000000"/>
        </w:rPr>
        <w:t>g der Landlosen (MRT) in Brasil</w:t>
      </w:r>
      <w:bookmarkStart w:id="0" w:name="_GoBack"/>
      <w:bookmarkEnd w:id="0"/>
      <w:r w:rsidR="00AC4EC3" w:rsidRPr="00F93357">
        <w:rPr>
          <w:rFonts w:asciiTheme="minorHAnsi" w:hAnsiTheme="minorHAnsi" w:cs="Arial"/>
          <w:color w:val="000000"/>
        </w:rPr>
        <w:t>ien zu nennen</w:t>
      </w:r>
    </w:p>
    <w:p w:rsidR="00D05EEC" w:rsidRPr="00F93357" w:rsidRDefault="00D05EEC" w:rsidP="00F93357">
      <w:pPr>
        <w:pStyle w:val="StandardWeb"/>
        <w:numPr>
          <w:ilvl w:val="0"/>
          <w:numId w:val="7"/>
        </w:numPr>
        <w:spacing w:before="0" w:beforeAutospacing="0" w:after="0" w:afterAutospacing="0"/>
        <w:ind w:right="75"/>
        <w:jc w:val="both"/>
        <w:rPr>
          <w:rFonts w:asciiTheme="minorHAnsi" w:hAnsiTheme="minorHAnsi" w:cs="Arial"/>
          <w:color w:val="000000"/>
        </w:rPr>
      </w:pPr>
      <w:r w:rsidRPr="00F93357">
        <w:rPr>
          <w:rFonts w:asciiTheme="minorHAnsi" w:hAnsiTheme="minorHAnsi" w:cs="Arial"/>
          <w:color w:val="000000"/>
        </w:rPr>
        <w:t>Regionalgeld</w:t>
      </w:r>
    </w:p>
    <w:p w:rsidR="007F0DC3" w:rsidRPr="00F93357" w:rsidRDefault="007F0DC3" w:rsidP="00F93357">
      <w:pPr>
        <w:pStyle w:val="StandardWeb"/>
        <w:numPr>
          <w:ilvl w:val="0"/>
          <w:numId w:val="7"/>
        </w:numPr>
        <w:spacing w:before="0" w:beforeAutospacing="0" w:after="0" w:afterAutospacing="0"/>
        <w:ind w:right="75"/>
        <w:jc w:val="both"/>
        <w:rPr>
          <w:rFonts w:asciiTheme="minorHAnsi" w:hAnsiTheme="minorHAnsi" w:cs="Arial"/>
          <w:color w:val="000000"/>
        </w:rPr>
      </w:pPr>
      <w:r w:rsidRPr="00F93357">
        <w:rPr>
          <w:rFonts w:asciiTheme="minorHAnsi" w:hAnsiTheme="minorHAnsi" w:cs="Arial"/>
          <w:color w:val="000000"/>
        </w:rPr>
        <w:t xml:space="preserve">Gratisökonomie: </w:t>
      </w:r>
      <w:proofErr w:type="spellStart"/>
      <w:r w:rsidRPr="00F93357">
        <w:rPr>
          <w:rFonts w:asciiTheme="minorHAnsi" w:hAnsiTheme="minorHAnsi" w:cs="Arial"/>
          <w:color w:val="000000"/>
        </w:rPr>
        <w:t>Umsonstläden</w:t>
      </w:r>
      <w:proofErr w:type="spellEnd"/>
      <w:r w:rsidRPr="00F93357">
        <w:rPr>
          <w:rFonts w:asciiTheme="minorHAnsi" w:hAnsiTheme="minorHAnsi" w:cs="Arial"/>
          <w:color w:val="000000"/>
        </w:rPr>
        <w:t>, Tauschringe</w:t>
      </w:r>
    </w:p>
    <w:p w:rsidR="007F0DC3" w:rsidRPr="00F93357" w:rsidRDefault="007F0DC3" w:rsidP="00F93357">
      <w:pPr>
        <w:pStyle w:val="StandardWeb"/>
        <w:numPr>
          <w:ilvl w:val="0"/>
          <w:numId w:val="7"/>
        </w:numPr>
        <w:spacing w:before="0" w:beforeAutospacing="0" w:after="0" w:afterAutospacing="0"/>
        <w:ind w:right="75"/>
        <w:jc w:val="both"/>
        <w:rPr>
          <w:rFonts w:asciiTheme="minorHAnsi" w:hAnsiTheme="minorHAnsi" w:cs="Arial"/>
          <w:color w:val="000000"/>
        </w:rPr>
      </w:pPr>
      <w:r w:rsidRPr="00F93357">
        <w:rPr>
          <w:rFonts w:asciiTheme="minorHAnsi" w:hAnsiTheme="minorHAnsi" w:cs="Arial"/>
          <w:color w:val="000000"/>
        </w:rPr>
        <w:t>Gemeinsame Nutzung: Allmende, Werkstätten, Car-Sharing, Mitfahrzentralen, freies Wissen</w:t>
      </w:r>
    </w:p>
    <w:p w:rsidR="007F0DC3" w:rsidRPr="00F93357" w:rsidRDefault="00026502" w:rsidP="00F93357">
      <w:pPr>
        <w:pStyle w:val="StandardWeb"/>
        <w:numPr>
          <w:ilvl w:val="0"/>
          <w:numId w:val="7"/>
        </w:numPr>
        <w:spacing w:before="0" w:beforeAutospacing="0" w:after="0" w:afterAutospacing="0"/>
        <w:ind w:right="75"/>
        <w:jc w:val="both"/>
        <w:rPr>
          <w:rFonts w:asciiTheme="minorHAnsi" w:hAnsiTheme="minorHAnsi" w:cs="Arial"/>
          <w:color w:val="000000"/>
        </w:rPr>
      </w:pPr>
      <w:proofErr w:type="spellStart"/>
      <w:r w:rsidRPr="00F93357">
        <w:rPr>
          <w:rFonts w:asciiTheme="minorHAnsi" w:hAnsiTheme="minorHAnsi" w:cs="Arial"/>
          <w:color w:val="000000"/>
        </w:rPr>
        <w:t>SolÖk</w:t>
      </w:r>
      <w:proofErr w:type="spellEnd"/>
      <w:r w:rsidR="007F0DC3" w:rsidRPr="00F93357">
        <w:rPr>
          <w:rFonts w:asciiTheme="minorHAnsi" w:hAnsiTheme="minorHAnsi" w:cs="Arial"/>
          <w:color w:val="000000"/>
        </w:rPr>
        <w:t xml:space="preserve"> über Grenzen: fairer Kaffee</w:t>
      </w:r>
    </w:p>
    <w:p w:rsidR="005A084F" w:rsidRPr="00F93357" w:rsidRDefault="005A084F" w:rsidP="00F93357">
      <w:pPr>
        <w:pStyle w:val="StandardWeb"/>
        <w:spacing w:before="0" w:beforeAutospacing="0" w:after="0" w:afterAutospacing="0"/>
        <w:ind w:left="360" w:right="75"/>
        <w:jc w:val="both"/>
        <w:rPr>
          <w:rFonts w:asciiTheme="minorHAnsi" w:hAnsiTheme="minorHAnsi" w:cs="Arial"/>
          <w:color w:val="000000"/>
        </w:rPr>
      </w:pPr>
    </w:p>
    <w:p w:rsidR="0082531F" w:rsidRPr="00F93357" w:rsidRDefault="0082531F" w:rsidP="00F93357">
      <w:pPr>
        <w:pStyle w:val="StandardWeb"/>
        <w:numPr>
          <w:ilvl w:val="0"/>
          <w:numId w:val="1"/>
        </w:numPr>
        <w:spacing w:before="0" w:beforeAutospacing="0" w:after="0" w:afterAutospacing="0"/>
        <w:ind w:right="75"/>
        <w:jc w:val="both"/>
        <w:rPr>
          <w:rFonts w:asciiTheme="minorHAnsi" w:hAnsiTheme="minorHAnsi" w:cs="Arial"/>
          <w:color w:val="000000"/>
        </w:rPr>
      </w:pPr>
      <w:r w:rsidRPr="00F93357">
        <w:rPr>
          <w:rFonts w:asciiTheme="minorHAnsi" w:hAnsiTheme="minorHAnsi" w:cs="Arial"/>
          <w:color w:val="000000"/>
        </w:rPr>
        <w:t xml:space="preserve">Notwendiges </w:t>
      </w:r>
      <w:r w:rsidRPr="00F93357">
        <w:rPr>
          <w:rFonts w:asciiTheme="minorHAnsi" w:hAnsiTheme="minorHAnsi" w:cs="Arial"/>
          <w:b/>
          <w:color w:val="000000"/>
        </w:rPr>
        <w:t xml:space="preserve">politisches </w:t>
      </w:r>
      <w:r w:rsidR="00256F44" w:rsidRPr="00F93357">
        <w:rPr>
          <w:rFonts w:asciiTheme="minorHAnsi" w:hAnsiTheme="minorHAnsi" w:cs="Arial"/>
          <w:b/>
          <w:color w:val="000000"/>
        </w:rPr>
        <w:t xml:space="preserve">und organisatorisches </w:t>
      </w:r>
      <w:r w:rsidRPr="00F93357">
        <w:rPr>
          <w:rFonts w:asciiTheme="minorHAnsi" w:hAnsiTheme="minorHAnsi" w:cs="Arial"/>
          <w:b/>
          <w:color w:val="000000"/>
        </w:rPr>
        <w:t>Umfeld</w:t>
      </w:r>
    </w:p>
    <w:p w:rsidR="00AC4EC3" w:rsidRPr="00F93357" w:rsidRDefault="00233050" w:rsidP="00F93357">
      <w:pPr>
        <w:pStyle w:val="StandardWeb"/>
        <w:spacing w:before="0" w:beforeAutospacing="0" w:after="0" w:afterAutospacing="0"/>
        <w:ind w:left="360" w:right="75"/>
        <w:jc w:val="both"/>
        <w:rPr>
          <w:rFonts w:asciiTheme="minorHAnsi" w:hAnsiTheme="minorHAnsi" w:cs="Arial"/>
          <w:color w:val="000000"/>
        </w:rPr>
      </w:pPr>
      <w:r w:rsidRPr="00F93357">
        <w:rPr>
          <w:rFonts w:asciiTheme="minorHAnsi" w:hAnsiTheme="minorHAnsi" w:cs="Arial"/>
          <w:color w:val="000000"/>
        </w:rPr>
        <w:t xml:space="preserve">Die Erfahrungen –vor allem in Südamerika- zeigen, dass eine politische Flankierung </w:t>
      </w:r>
      <w:r w:rsidR="00256F44" w:rsidRPr="00F93357">
        <w:rPr>
          <w:rFonts w:asciiTheme="minorHAnsi" w:hAnsiTheme="minorHAnsi" w:cs="Arial"/>
          <w:color w:val="000000"/>
        </w:rPr>
        <w:t xml:space="preserve">gepaart mit tragfähigen organisatorischen Strukturen </w:t>
      </w:r>
      <w:r w:rsidR="00B64BA6" w:rsidRPr="00F93357">
        <w:rPr>
          <w:rFonts w:asciiTheme="minorHAnsi" w:hAnsiTheme="minorHAnsi" w:cs="Arial"/>
          <w:color w:val="000000"/>
        </w:rPr>
        <w:t>erfolgen muss</w:t>
      </w:r>
      <w:r w:rsidRPr="00F93357">
        <w:rPr>
          <w:rFonts w:asciiTheme="minorHAnsi" w:hAnsiTheme="minorHAnsi" w:cs="Arial"/>
          <w:color w:val="000000"/>
        </w:rPr>
        <w:t xml:space="preserve">, soll </w:t>
      </w:r>
      <w:proofErr w:type="spellStart"/>
      <w:r w:rsidRPr="00F93357">
        <w:rPr>
          <w:rFonts w:asciiTheme="minorHAnsi" w:hAnsiTheme="minorHAnsi" w:cs="Arial"/>
          <w:color w:val="000000"/>
        </w:rPr>
        <w:t>SolÖk</w:t>
      </w:r>
      <w:proofErr w:type="spellEnd"/>
      <w:r w:rsidRPr="00F93357">
        <w:rPr>
          <w:rFonts w:asciiTheme="minorHAnsi" w:hAnsiTheme="minorHAnsi" w:cs="Arial"/>
          <w:color w:val="000000"/>
        </w:rPr>
        <w:t xml:space="preserve"> nicht nur </w:t>
      </w:r>
      <w:r w:rsidRPr="00F93357">
        <w:rPr>
          <w:rFonts w:asciiTheme="minorHAnsi" w:hAnsiTheme="minorHAnsi" w:cs="Arial"/>
          <w:color w:val="000000"/>
        </w:rPr>
        <w:lastRenderedPageBreak/>
        <w:t xml:space="preserve">eine kurzfristige Erscheinung zur Überwindung von Elendssituationen bleiben, sondern sich langfristig etablieren. Dies trifft nach unserer Einschätzung so lange zu, wie </w:t>
      </w:r>
      <w:proofErr w:type="spellStart"/>
      <w:r w:rsidRPr="00F93357">
        <w:rPr>
          <w:rFonts w:asciiTheme="minorHAnsi" w:hAnsiTheme="minorHAnsi" w:cs="Arial"/>
          <w:color w:val="000000"/>
        </w:rPr>
        <w:t>SolÖk</w:t>
      </w:r>
      <w:proofErr w:type="spellEnd"/>
      <w:r w:rsidRPr="00F93357">
        <w:rPr>
          <w:rFonts w:asciiTheme="minorHAnsi" w:hAnsiTheme="minorHAnsi" w:cs="Arial"/>
          <w:color w:val="000000"/>
        </w:rPr>
        <w:t xml:space="preserve"> nicht die vorherrschende Wirtschaftsform ist. </w:t>
      </w:r>
    </w:p>
    <w:p w:rsidR="00233050" w:rsidRPr="00F93357" w:rsidRDefault="00233050" w:rsidP="00F93357">
      <w:pPr>
        <w:pStyle w:val="StandardWeb"/>
        <w:spacing w:before="0" w:beforeAutospacing="0" w:after="0" w:afterAutospacing="0"/>
        <w:ind w:left="360" w:right="75"/>
        <w:jc w:val="both"/>
        <w:rPr>
          <w:rFonts w:asciiTheme="minorHAnsi" w:hAnsiTheme="minorHAnsi" w:cs="Arial"/>
          <w:color w:val="000000"/>
        </w:rPr>
      </w:pPr>
      <w:r w:rsidRPr="00F93357">
        <w:rPr>
          <w:rFonts w:asciiTheme="minorHAnsi" w:hAnsiTheme="minorHAnsi" w:cs="Arial"/>
          <w:color w:val="000000"/>
        </w:rPr>
        <w:t>Dies sollte alle Politikfelder umfassen. Vor allem sind hier zu nennen:</w:t>
      </w:r>
    </w:p>
    <w:p w:rsidR="00233050" w:rsidRPr="00F93357" w:rsidRDefault="00233050" w:rsidP="00F93357">
      <w:pPr>
        <w:pStyle w:val="StandardWeb"/>
        <w:numPr>
          <w:ilvl w:val="0"/>
          <w:numId w:val="4"/>
        </w:numPr>
        <w:spacing w:before="0" w:beforeAutospacing="0" w:after="0" w:afterAutospacing="0"/>
        <w:ind w:right="75"/>
        <w:jc w:val="both"/>
        <w:rPr>
          <w:rFonts w:asciiTheme="minorHAnsi" w:hAnsiTheme="minorHAnsi" w:cs="Arial"/>
          <w:color w:val="000000"/>
        </w:rPr>
      </w:pPr>
      <w:r w:rsidRPr="00F93357">
        <w:rPr>
          <w:rFonts w:asciiTheme="minorHAnsi" w:hAnsiTheme="minorHAnsi" w:cs="Arial"/>
          <w:color w:val="000000"/>
        </w:rPr>
        <w:t>Rechtliche Rahmenbedingungen</w:t>
      </w:r>
    </w:p>
    <w:p w:rsidR="00233050" w:rsidRPr="00F93357" w:rsidRDefault="00233050" w:rsidP="00F93357">
      <w:pPr>
        <w:pStyle w:val="StandardWeb"/>
        <w:numPr>
          <w:ilvl w:val="0"/>
          <w:numId w:val="4"/>
        </w:numPr>
        <w:spacing w:before="0" w:beforeAutospacing="0" w:after="0" w:afterAutospacing="0"/>
        <w:ind w:right="75"/>
        <w:jc w:val="both"/>
        <w:rPr>
          <w:rFonts w:asciiTheme="minorHAnsi" w:hAnsiTheme="minorHAnsi" w:cs="Arial"/>
          <w:color w:val="000000"/>
        </w:rPr>
      </w:pPr>
      <w:r w:rsidRPr="00F93357">
        <w:rPr>
          <w:rFonts w:asciiTheme="minorHAnsi" w:hAnsiTheme="minorHAnsi" w:cs="Arial"/>
          <w:color w:val="000000"/>
        </w:rPr>
        <w:t>Unterstützung</w:t>
      </w:r>
      <w:r w:rsidR="00CE1349" w:rsidRPr="00F93357">
        <w:rPr>
          <w:rFonts w:asciiTheme="minorHAnsi" w:hAnsiTheme="minorHAnsi" w:cs="Arial"/>
          <w:color w:val="000000"/>
        </w:rPr>
        <w:t xml:space="preserve"> in Finanzierungsfragen: Fonds zur Finanzierung, staatliche Bürgschaften</w:t>
      </w:r>
    </w:p>
    <w:p w:rsidR="00256F44" w:rsidRPr="00F93357" w:rsidRDefault="006214AD" w:rsidP="00F93357">
      <w:pPr>
        <w:pStyle w:val="StandardWeb"/>
        <w:numPr>
          <w:ilvl w:val="0"/>
          <w:numId w:val="4"/>
        </w:numPr>
        <w:spacing w:before="0" w:beforeAutospacing="0" w:after="0" w:afterAutospacing="0"/>
        <w:ind w:right="75"/>
        <w:jc w:val="both"/>
        <w:rPr>
          <w:rFonts w:asciiTheme="minorHAnsi" w:hAnsiTheme="minorHAnsi" w:cs="Arial"/>
          <w:color w:val="000000"/>
        </w:rPr>
      </w:pPr>
      <w:r w:rsidRPr="00F93357">
        <w:rPr>
          <w:rFonts w:asciiTheme="minorHAnsi" w:hAnsiTheme="minorHAnsi" w:cs="Arial"/>
          <w:color w:val="000000"/>
        </w:rPr>
        <w:t xml:space="preserve">Aufbau und </w:t>
      </w:r>
      <w:r w:rsidR="00256F44" w:rsidRPr="00F93357">
        <w:rPr>
          <w:rFonts w:asciiTheme="minorHAnsi" w:hAnsiTheme="minorHAnsi" w:cs="Arial"/>
          <w:color w:val="000000"/>
        </w:rPr>
        <w:t>Finanzierung von Organisationsstrukturen</w:t>
      </w:r>
      <w:r w:rsidR="00584A5D" w:rsidRPr="00F93357">
        <w:rPr>
          <w:rFonts w:asciiTheme="minorHAnsi" w:hAnsiTheme="minorHAnsi" w:cs="Arial"/>
          <w:color w:val="000000"/>
        </w:rPr>
        <w:t xml:space="preserve"> zur Interessensvertretung</w:t>
      </w:r>
    </w:p>
    <w:p w:rsidR="00233050" w:rsidRPr="00F93357" w:rsidRDefault="00233050" w:rsidP="00F93357">
      <w:pPr>
        <w:pStyle w:val="StandardWeb"/>
        <w:numPr>
          <w:ilvl w:val="0"/>
          <w:numId w:val="4"/>
        </w:numPr>
        <w:spacing w:before="0" w:beforeAutospacing="0" w:after="0" w:afterAutospacing="0"/>
        <w:ind w:right="75"/>
        <w:jc w:val="both"/>
        <w:rPr>
          <w:rFonts w:asciiTheme="minorHAnsi" w:hAnsiTheme="minorHAnsi" w:cs="Arial"/>
          <w:color w:val="000000"/>
        </w:rPr>
      </w:pPr>
      <w:r w:rsidRPr="00F93357">
        <w:rPr>
          <w:rFonts w:asciiTheme="minorHAnsi" w:hAnsiTheme="minorHAnsi" w:cs="Arial"/>
          <w:color w:val="000000"/>
        </w:rPr>
        <w:t>Förderung von K</w:t>
      </w:r>
      <w:r w:rsidR="00026502" w:rsidRPr="00F93357">
        <w:rPr>
          <w:rFonts w:asciiTheme="minorHAnsi" w:hAnsiTheme="minorHAnsi" w:cs="Arial"/>
          <w:color w:val="000000"/>
        </w:rPr>
        <w:t xml:space="preserve">ooperationen innerhalb der </w:t>
      </w:r>
      <w:proofErr w:type="spellStart"/>
      <w:r w:rsidR="00026502" w:rsidRPr="00F93357">
        <w:rPr>
          <w:rFonts w:asciiTheme="minorHAnsi" w:hAnsiTheme="minorHAnsi" w:cs="Arial"/>
          <w:color w:val="000000"/>
        </w:rPr>
        <w:t>SolÖk</w:t>
      </w:r>
      <w:proofErr w:type="spellEnd"/>
    </w:p>
    <w:p w:rsidR="00CE1349" w:rsidRPr="00F93357" w:rsidRDefault="00CE1349" w:rsidP="00F93357">
      <w:pPr>
        <w:pStyle w:val="StandardWeb"/>
        <w:numPr>
          <w:ilvl w:val="0"/>
          <w:numId w:val="4"/>
        </w:numPr>
        <w:spacing w:before="0" w:beforeAutospacing="0" w:after="0" w:afterAutospacing="0"/>
        <w:ind w:right="75"/>
        <w:jc w:val="both"/>
        <w:rPr>
          <w:rFonts w:asciiTheme="minorHAnsi" w:hAnsiTheme="minorHAnsi" w:cs="Arial"/>
          <w:color w:val="000000"/>
        </w:rPr>
      </w:pPr>
      <w:r w:rsidRPr="00F93357">
        <w:rPr>
          <w:rFonts w:asciiTheme="minorHAnsi" w:hAnsiTheme="minorHAnsi" w:cs="Arial"/>
          <w:color w:val="000000"/>
        </w:rPr>
        <w:t>Förderung der wis</w:t>
      </w:r>
      <w:r w:rsidR="00233050" w:rsidRPr="00F93357">
        <w:rPr>
          <w:rFonts w:asciiTheme="minorHAnsi" w:hAnsiTheme="minorHAnsi" w:cs="Arial"/>
          <w:color w:val="000000"/>
        </w:rPr>
        <w:t>senschaftlichen Unterstützung</w:t>
      </w:r>
    </w:p>
    <w:p w:rsidR="00CE1349" w:rsidRPr="00F93357" w:rsidRDefault="00CE1349" w:rsidP="00F93357">
      <w:pPr>
        <w:pStyle w:val="StandardWeb"/>
        <w:numPr>
          <w:ilvl w:val="0"/>
          <w:numId w:val="4"/>
        </w:numPr>
        <w:spacing w:before="0" w:beforeAutospacing="0" w:after="0" w:afterAutospacing="0"/>
        <w:ind w:right="75"/>
        <w:jc w:val="both"/>
        <w:rPr>
          <w:rFonts w:asciiTheme="minorHAnsi" w:hAnsiTheme="minorHAnsi" w:cs="Arial"/>
          <w:color w:val="000000"/>
        </w:rPr>
      </w:pPr>
      <w:r w:rsidRPr="00F93357">
        <w:rPr>
          <w:rFonts w:asciiTheme="minorHAnsi" w:hAnsiTheme="minorHAnsi" w:cs="Arial"/>
          <w:color w:val="000000"/>
        </w:rPr>
        <w:t>Unterstützung bei Unternehmensführung</w:t>
      </w:r>
    </w:p>
    <w:p w:rsidR="002A0653" w:rsidRPr="00F93357" w:rsidRDefault="00256F44" w:rsidP="00F93357">
      <w:pPr>
        <w:pStyle w:val="StandardWeb"/>
        <w:spacing w:before="0" w:beforeAutospacing="0" w:after="0" w:afterAutospacing="0"/>
        <w:ind w:left="360" w:right="75"/>
        <w:jc w:val="both"/>
        <w:rPr>
          <w:rFonts w:asciiTheme="minorHAnsi" w:hAnsiTheme="minorHAnsi" w:cs="Arial"/>
          <w:color w:val="000000"/>
        </w:rPr>
      </w:pPr>
      <w:r w:rsidRPr="00F93357">
        <w:rPr>
          <w:rFonts w:asciiTheme="minorHAnsi" w:hAnsiTheme="minorHAnsi" w:cs="Arial"/>
          <w:color w:val="000000"/>
        </w:rPr>
        <w:t>Siehe praktische Beispiele im Anhang</w:t>
      </w:r>
    </w:p>
    <w:p w:rsidR="00AC4EC3" w:rsidRPr="00F93357" w:rsidRDefault="00AC4EC3" w:rsidP="00F93357">
      <w:pPr>
        <w:pStyle w:val="StandardWeb"/>
        <w:spacing w:before="0" w:beforeAutospacing="0" w:after="0" w:afterAutospacing="0"/>
        <w:ind w:left="360" w:right="75"/>
        <w:jc w:val="both"/>
        <w:rPr>
          <w:rFonts w:asciiTheme="minorHAnsi" w:hAnsiTheme="minorHAnsi" w:cs="Arial"/>
          <w:color w:val="000000"/>
        </w:rPr>
      </w:pPr>
      <w:r w:rsidRPr="00F93357">
        <w:rPr>
          <w:rFonts w:asciiTheme="minorHAnsi" w:hAnsiTheme="minorHAnsi" w:cs="Arial"/>
          <w:color w:val="000000"/>
        </w:rPr>
        <w:t>Um diese Flankierung politisch durchzusetzen, ist eine Bürger- und Massenbewegung erforderlich, die eine entsprechende notwendige Änderung der heutigen politischen Kräfteverhältnisse erreicht.</w:t>
      </w:r>
    </w:p>
    <w:p w:rsidR="00CE1349" w:rsidRPr="00F93357" w:rsidRDefault="00CE1349" w:rsidP="00F93357">
      <w:pPr>
        <w:pStyle w:val="StandardWeb"/>
        <w:spacing w:before="0" w:beforeAutospacing="0" w:after="0" w:afterAutospacing="0"/>
        <w:ind w:left="360" w:right="75"/>
        <w:jc w:val="both"/>
        <w:rPr>
          <w:rFonts w:asciiTheme="minorHAnsi" w:hAnsiTheme="minorHAnsi" w:cs="Arial"/>
          <w:color w:val="000000"/>
        </w:rPr>
      </w:pPr>
    </w:p>
    <w:p w:rsidR="001273FF" w:rsidRPr="00F93357" w:rsidRDefault="001273FF" w:rsidP="00F93357">
      <w:pPr>
        <w:pStyle w:val="StandardWeb"/>
        <w:numPr>
          <w:ilvl w:val="0"/>
          <w:numId w:val="1"/>
        </w:numPr>
        <w:spacing w:before="0" w:beforeAutospacing="0" w:after="0" w:afterAutospacing="0"/>
        <w:ind w:right="75"/>
        <w:jc w:val="both"/>
        <w:rPr>
          <w:rFonts w:asciiTheme="minorHAnsi" w:hAnsiTheme="minorHAnsi" w:cs="Arial"/>
          <w:color w:val="000000"/>
        </w:rPr>
      </w:pPr>
      <w:r w:rsidRPr="00F93357">
        <w:rPr>
          <w:rFonts w:asciiTheme="minorHAnsi" w:hAnsiTheme="minorHAnsi" w:cs="Arial"/>
          <w:color w:val="000000"/>
        </w:rPr>
        <w:t xml:space="preserve">Solidarische Ökonomie in </w:t>
      </w:r>
      <w:r w:rsidRPr="00F93357">
        <w:rPr>
          <w:rFonts w:asciiTheme="minorHAnsi" w:hAnsiTheme="minorHAnsi" w:cs="Arial"/>
          <w:b/>
          <w:color w:val="000000"/>
        </w:rPr>
        <w:t>Mainz</w:t>
      </w:r>
    </w:p>
    <w:p w:rsidR="001273FF" w:rsidRPr="00F93357" w:rsidRDefault="001273FF" w:rsidP="00F93357">
      <w:pPr>
        <w:ind w:left="360"/>
        <w:jc w:val="both"/>
        <w:rPr>
          <w:rFonts w:cs="Arial"/>
          <w:color w:val="000000"/>
          <w:sz w:val="24"/>
          <w:szCs w:val="24"/>
        </w:rPr>
      </w:pPr>
      <w:r w:rsidRPr="00F93357">
        <w:rPr>
          <w:rFonts w:cs="Arial"/>
          <w:color w:val="000000"/>
          <w:sz w:val="24"/>
          <w:szCs w:val="24"/>
        </w:rPr>
        <w:t xml:space="preserve">Die AG hat versucht mit Solidarischen Initiativen und Betrieben in Mainz in Kontakt zu kommen, da wir uns vorgenommen hatten, Unterstützung </w:t>
      </w:r>
      <w:r w:rsidR="006214AD" w:rsidRPr="00F93357">
        <w:rPr>
          <w:rFonts w:cs="Arial"/>
          <w:color w:val="000000"/>
          <w:sz w:val="24"/>
          <w:szCs w:val="24"/>
        </w:rPr>
        <w:t xml:space="preserve">im Bereich Vernetzung und politischer Flankierung </w:t>
      </w:r>
      <w:r w:rsidRPr="00F93357">
        <w:rPr>
          <w:rFonts w:cs="Arial"/>
          <w:color w:val="000000"/>
          <w:sz w:val="24"/>
          <w:szCs w:val="24"/>
        </w:rPr>
        <w:t xml:space="preserve">zu leisten. Es ist uns lediglich gelungen, mit der </w:t>
      </w:r>
      <w:proofErr w:type="spellStart"/>
      <w:r w:rsidRPr="00F93357">
        <w:rPr>
          <w:rFonts w:cs="Arial"/>
          <w:color w:val="000000"/>
          <w:sz w:val="24"/>
          <w:szCs w:val="24"/>
        </w:rPr>
        <w:t>Solawi</w:t>
      </w:r>
      <w:proofErr w:type="spellEnd"/>
      <w:r w:rsidRPr="00F93357">
        <w:rPr>
          <w:rFonts w:cs="Arial"/>
          <w:color w:val="000000"/>
          <w:sz w:val="24"/>
          <w:szCs w:val="24"/>
        </w:rPr>
        <w:t xml:space="preserve">-Initiative ins Gespräch zu kommen (vielleicht auch deshalb, weil ein Vorstandsmitglied im </w:t>
      </w:r>
      <w:proofErr w:type="spellStart"/>
      <w:r w:rsidRPr="00F93357">
        <w:rPr>
          <w:rFonts w:cs="Arial"/>
          <w:color w:val="000000"/>
          <w:sz w:val="24"/>
          <w:szCs w:val="24"/>
        </w:rPr>
        <w:t>Kokreis</w:t>
      </w:r>
      <w:proofErr w:type="spellEnd"/>
      <w:r w:rsidRPr="00F93357">
        <w:rPr>
          <w:rFonts w:cs="Arial"/>
          <w:color w:val="000000"/>
          <w:sz w:val="24"/>
          <w:szCs w:val="24"/>
        </w:rPr>
        <w:t xml:space="preserve"> von attac Mainz tätig ist). Alle anderen Bemühungen -wie Recherche im </w:t>
      </w:r>
      <w:proofErr w:type="spellStart"/>
      <w:r w:rsidRPr="00F93357">
        <w:rPr>
          <w:rFonts w:cs="Arial"/>
          <w:color w:val="000000"/>
          <w:sz w:val="24"/>
          <w:szCs w:val="24"/>
        </w:rPr>
        <w:t>Cronopius</w:t>
      </w:r>
      <w:proofErr w:type="spellEnd"/>
      <w:r w:rsidRPr="00F93357">
        <w:rPr>
          <w:rFonts w:cs="Arial"/>
          <w:color w:val="000000"/>
          <w:sz w:val="24"/>
          <w:szCs w:val="24"/>
        </w:rPr>
        <w:t xml:space="preserve">, ob sich dort </w:t>
      </w:r>
      <w:proofErr w:type="spellStart"/>
      <w:r w:rsidRPr="00F93357">
        <w:rPr>
          <w:rFonts w:cs="Arial"/>
          <w:color w:val="000000"/>
          <w:sz w:val="24"/>
          <w:szCs w:val="24"/>
        </w:rPr>
        <w:t>SolÖk</w:t>
      </w:r>
      <w:proofErr w:type="spellEnd"/>
      <w:r w:rsidRPr="00F93357">
        <w:rPr>
          <w:rFonts w:cs="Arial"/>
          <w:color w:val="000000"/>
          <w:sz w:val="24"/>
          <w:szCs w:val="24"/>
        </w:rPr>
        <w:t xml:space="preserve"> trifft und Einladung von Initiativen aus dem </w:t>
      </w:r>
      <w:proofErr w:type="spellStart"/>
      <w:r w:rsidRPr="00F93357">
        <w:rPr>
          <w:rFonts w:cs="Arial"/>
          <w:color w:val="000000"/>
          <w:sz w:val="24"/>
          <w:szCs w:val="24"/>
        </w:rPr>
        <w:t>Fairführer</w:t>
      </w:r>
      <w:proofErr w:type="spellEnd"/>
      <w:r w:rsidRPr="00F93357">
        <w:rPr>
          <w:rFonts w:cs="Arial"/>
          <w:color w:val="000000"/>
          <w:sz w:val="24"/>
          <w:szCs w:val="24"/>
        </w:rPr>
        <w:t xml:space="preserve"> Mainz zu einem Filmabend- blieben ohne Resonanz. Aufgrund der geringen Personalstärke der AG war es nicht möglich, alle Adressen des </w:t>
      </w:r>
      <w:proofErr w:type="spellStart"/>
      <w:r w:rsidR="00A86BDF" w:rsidRPr="00F93357">
        <w:rPr>
          <w:rFonts w:cs="Arial"/>
          <w:color w:val="000000"/>
          <w:sz w:val="24"/>
          <w:szCs w:val="24"/>
        </w:rPr>
        <w:t>F</w:t>
      </w:r>
      <w:r w:rsidRPr="00F93357">
        <w:rPr>
          <w:rFonts w:cs="Arial"/>
          <w:color w:val="000000"/>
          <w:sz w:val="24"/>
          <w:szCs w:val="24"/>
        </w:rPr>
        <w:t>airführers</w:t>
      </w:r>
      <w:proofErr w:type="spellEnd"/>
      <w:r w:rsidRPr="00F93357">
        <w:rPr>
          <w:rFonts w:cs="Arial"/>
          <w:color w:val="000000"/>
          <w:sz w:val="24"/>
          <w:szCs w:val="24"/>
        </w:rPr>
        <w:t xml:space="preserve"> abzutelefonieren oder zu besuchen, so dass wir nicht weiterkamen und deshalb unsere Arbeit an dem Thema beendet haben.</w:t>
      </w:r>
    </w:p>
    <w:p w:rsidR="00233050" w:rsidRPr="00F93357" w:rsidRDefault="00026502" w:rsidP="00F93357">
      <w:pPr>
        <w:ind w:left="360"/>
        <w:jc w:val="both"/>
        <w:rPr>
          <w:rFonts w:cs="Arial"/>
          <w:color w:val="000000"/>
          <w:sz w:val="24"/>
          <w:szCs w:val="24"/>
        </w:rPr>
      </w:pPr>
      <w:r w:rsidRPr="00F93357">
        <w:rPr>
          <w:rFonts w:cs="Arial"/>
          <w:color w:val="000000"/>
          <w:sz w:val="24"/>
          <w:szCs w:val="24"/>
        </w:rPr>
        <w:t xml:space="preserve">Zum </w:t>
      </w:r>
      <w:proofErr w:type="spellStart"/>
      <w:r w:rsidRPr="00F93357">
        <w:rPr>
          <w:rFonts w:cs="Arial"/>
          <w:color w:val="000000"/>
          <w:sz w:val="24"/>
          <w:szCs w:val="24"/>
        </w:rPr>
        <w:t>Abschluß</w:t>
      </w:r>
      <w:proofErr w:type="spellEnd"/>
      <w:r w:rsidRPr="00F93357">
        <w:rPr>
          <w:rFonts w:cs="Arial"/>
          <w:color w:val="000000"/>
          <w:sz w:val="24"/>
          <w:szCs w:val="24"/>
        </w:rPr>
        <w:t xml:space="preserve"> haben wir noch ein</w:t>
      </w:r>
      <w:r w:rsidR="001273FF" w:rsidRPr="00F93357">
        <w:rPr>
          <w:rFonts w:cs="Arial"/>
          <w:color w:val="000000"/>
          <w:sz w:val="24"/>
          <w:szCs w:val="24"/>
        </w:rPr>
        <w:t xml:space="preserve"> attac-Sofa </w:t>
      </w:r>
      <w:r w:rsidR="00714DD2" w:rsidRPr="00F93357">
        <w:rPr>
          <w:rFonts w:cs="Arial"/>
          <w:color w:val="000000"/>
          <w:sz w:val="24"/>
          <w:szCs w:val="24"/>
        </w:rPr>
        <w:t xml:space="preserve">mit Filmvorführungen und Diskussion </w:t>
      </w:r>
      <w:r w:rsidR="001273FF" w:rsidRPr="00F93357">
        <w:rPr>
          <w:rFonts w:cs="Arial"/>
          <w:color w:val="000000"/>
          <w:sz w:val="24"/>
          <w:szCs w:val="24"/>
        </w:rPr>
        <w:t>am 22.</w:t>
      </w:r>
      <w:r w:rsidR="006214AD" w:rsidRPr="00F93357">
        <w:rPr>
          <w:rFonts w:cs="Arial"/>
          <w:color w:val="000000"/>
          <w:sz w:val="24"/>
          <w:szCs w:val="24"/>
        </w:rPr>
        <w:t>3.17 zum Thema Betriebsbesetzung</w:t>
      </w:r>
      <w:r w:rsidR="001273FF" w:rsidRPr="00F93357">
        <w:rPr>
          <w:rFonts w:cs="Arial"/>
          <w:color w:val="000000"/>
          <w:sz w:val="24"/>
          <w:szCs w:val="24"/>
        </w:rPr>
        <w:t xml:space="preserve"> </w:t>
      </w:r>
      <w:r w:rsidR="00284DEB" w:rsidRPr="00F93357">
        <w:rPr>
          <w:rFonts w:cs="Arial"/>
          <w:color w:val="000000"/>
          <w:sz w:val="24"/>
          <w:szCs w:val="24"/>
        </w:rPr>
        <w:t xml:space="preserve">Filme: </w:t>
      </w:r>
      <w:proofErr w:type="spellStart"/>
      <w:r w:rsidR="00284DEB" w:rsidRPr="00F93357">
        <w:rPr>
          <w:rFonts w:cs="Arial"/>
          <w:color w:val="000000"/>
          <w:sz w:val="24"/>
          <w:szCs w:val="24"/>
        </w:rPr>
        <w:t>strike</w:t>
      </w:r>
      <w:proofErr w:type="spellEnd"/>
      <w:r w:rsidR="00284DEB" w:rsidRPr="00F93357">
        <w:rPr>
          <w:rFonts w:cs="Arial"/>
          <w:color w:val="000000"/>
          <w:sz w:val="24"/>
          <w:szCs w:val="24"/>
        </w:rPr>
        <w:t xml:space="preserve"> </w:t>
      </w:r>
      <w:proofErr w:type="spellStart"/>
      <w:r w:rsidR="00284DEB" w:rsidRPr="00F93357">
        <w:rPr>
          <w:rFonts w:cs="Arial"/>
          <w:color w:val="000000"/>
          <w:sz w:val="24"/>
          <w:szCs w:val="24"/>
        </w:rPr>
        <w:t>bike</w:t>
      </w:r>
      <w:proofErr w:type="spellEnd"/>
      <w:r w:rsidR="00284DEB" w:rsidRPr="00F93357">
        <w:rPr>
          <w:rFonts w:cs="Arial"/>
          <w:color w:val="000000"/>
          <w:sz w:val="24"/>
          <w:szCs w:val="24"/>
        </w:rPr>
        <w:t xml:space="preserve"> und </w:t>
      </w:r>
      <w:proofErr w:type="spellStart"/>
      <w:r w:rsidR="00284DEB" w:rsidRPr="00F93357">
        <w:rPr>
          <w:rFonts w:cs="Arial"/>
          <w:color w:val="000000"/>
          <w:sz w:val="24"/>
          <w:szCs w:val="24"/>
        </w:rPr>
        <w:t>Vio</w:t>
      </w:r>
      <w:proofErr w:type="spellEnd"/>
      <w:r w:rsidR="00284DEB" w:rsidRPr="00F93357">
        <w:rPr>
          <w:rFonts w:cs="Arial"/>
          <w:color w:val="000000"/>
          <w:sz w:val="24"/>
          <w:szCs w:val="24"/>
        </w:rPr>
        <w:t xml:space="preserve"> </w:t>
      </w:r>
      <w:proofErr w:type="spellStart"/>
      <w:r w:rsidR="00284DEB" w:rsidRPr="00F93357">
        <w:rPr>
          <w:rFonts w:cs="Arial"/>
          <w:color w:val="000000"/>
          <w:sz w:val="24"/>
          <w:szCs w:val="24"/>
        </w:rPr>
        <w:t>me</w:t>
      </w:r>
      <w:proofErr w:type="spellEnd"/>
      <w:r w:rsidR="00284DEB" w:rsidRPr="00F93357">
        <w:rPr>
          <w:rFonts w:cs="Arial"/>
          <w:color w:val="000000"/>
          <w:sz w:val="24"/>
          <w:szCs w:val="24"/>
        </w:rPr>
        <w:t xml:space="preserve"> </w:t>
      </w:r>
      <w:r w:rsidR="001273FF" w:rsidRPr="00F93357">
        <w:rPr>
          <w:rFonts w:cs="Arial"/>
          <w:color w:val="000000"/>
          <w:sz w:val="24"/>
          <w:szCs w:val="24"/>
        </w:rPr>
        <w:t xml:space="preserve">durchgeführt, um das Thema </w:t>
      </w:r>
      <w:proofErr w:type="spellStart"/>
      <w:r w:rsidR="001273FF" w:rsidRPr="00F93357">
        <w:rPr>
          <w:rFonts w:cs="Arial"/>
          <w:color w:val="000000"/>
          <w:sz w:val="24"/>
          <w:szCs w:val="24"/>
        </w:rPr>
        <w:t>SolÖk</w:t>
      </w:r>
      <w:proofErr w:type="spellEnd"/>
      <w:r w:rsidR="001273FF" w:rsidRPr="00F93357">
        <w:rPr>
          <w:rFonts w:cs="Arial"/>
          <w:color w:val="000000"/>
          <w:sz w:val="24"/>
          <w:szCs w:val="24"/>
        </w:rPr>
        <w:t xml:space="preserve"> in attac Mainz bekannt zu machen und unsere Arbeit </w:t>
      </w:r>
      <w:r w:rsidR="00714DD2" w:rsidRPr="00F93357">
        <w:rPr>
          <w:rFonts w:cs="Arial"/>
          <w:color w:val="000000"/>
          <w:sz w:val="24"/>
          <w:szCs w:val="24"/>
        </w:rPr>
        <w:t>vorzustellen.</w:t>
      </w:r>
      <w:r w:rsidRPr="00F93357">
        <w:rPr>
          <w:rFonts w:cs="Arial"/>
          <w:color w:val="000000"/>
          <w:sz w:val="24"/>
          <w:szCs w:val="24"/>
        </w:rPr>
        <w:t xml:space="preserve"> Die Resonanz darauf war ebenfalls gleich null.</w:t>
      </w:r>
    </w:p>
    <w:p w:rsidR="002A0653" w:rsidRPr="00F93357" w:rsidRDefault="002A0653" w:rsidP="00F93357">
      <w:pPr>
        <w:pStyle w:val="StandardWeb"/>
        <w:numPr>
          <w:ilvl w:val="0"/>
          <w:numId w:val="1"/>
        </w:numPr>
        <w:spacing w:before="0" w:beforeAutospacing="0" w:after="0" w:afterAutospacing="0"/>
        <w:ind w:right="75"/>
        <w:jc w:val="both"/>
        <w:rPr>
          <w:rFonts w:asciiTheme="minorHAnsi" w:hAnsiTheme="minorHAnsi" w:cs="Arial"/>
          <w:color w:val="000000"/>
        </w:rPr>
      </w:pPr>
      <w:r w:rsidRPr="00F93357">
        <w:rPr>
          <w:rFonts w:asciiTheme="minorHAnsi" w:hAnsiTheme="minorHAnsi" w:cs="Arial"/>
          <w:color w:val="000000"/>
        </w:rPr>
        <w:t>Literatur</w:t>
      </w:r>
    </w:p>
    <w:p w:rsidR="00714DD2" w:rsidRPr="00F93357" w:rsidRDefault="00714DD2" w:rsidP="00F93357">
      <w:pPr>
        <w:pStyle w:val="StandardWeb"/>
        <w:numPr>
          <w:ilvl w:val="0"/>
          <w:numId w:val="3"/>
        </w:numPr>
        <w:spacing w:before="0" w:beforeAutospacing="0" w:after="0" w:afterAutospacing="0"/>
        <w:ind w:right="75"/>
        <w:jc w:val="both"/>
        <w:rPr>
          <w:rFonts w:asciiTheme="minorHAnsi" w:hAnsiTheme="minorHAnsi" w:cs="Arial"/>
          <w:color w:val="000000"/>
        </w:rPr>
      </w:pPr>
      <w:r w:rsidRPr="00F93357">
        <w:rPr>
          <w:rFonts w:asciiTheme="minorHAnsi" w:hAnsiTheme="minorHAnsi" w:cs="Arial"/>
          <w:color w:val="000000"/>
        </w:rPr>
        <w:t>Elmar Altvater, Nicola Sekler (</w:t>
      </w:r>
      <w:proofErr w:type="spellStart"/>
      <w:r w:rsidRPr="00F93357">
        <w:rPr>
          <w:rFonts w:asciiTheme="minorHAnsi" w:hAnsiTheme="minorHAnsi" w:cs="Arial"/>
          <w:color w:val="000000"/>
        </w:rPr>
        <w:t>Hrsg</w:t>
      </w:r>
      <w:proofErr w:type="spellEnd"/>
      <w:r w:rsidRPr="00F93357">
        <w:rPr>
          <w:rFonts w:asciiTheme="minorHAnsi" w:hAnsiTheme="minorHAnsi" w:cs="Arial"/>
          <w:color w:val="000000"/>
        </w:rPr>
        <w:t>): Solidarische Ökonomie,</w:t>
      </w:r>
      <w:r w:rsidR="00F15DAA" w:rsidRPr="00F93357">
        <w:rPr>
          <w:rFonts w:asciiTheme="minorHAnsi" w:hAnsiTheme="minorHAnsi" w:cs="Arial"/>
          <w:color w:val="000000"/>
        </w:rPr>
        <w:t xml:space="preserve"> VSA Verlag</w:t>
      </w:r>
      <w:r w:rsidRPr="00F93357">
        <w:rPr>
          <w:rFonts w:asciiTheme="minorHAnsi" w:hAnsiTheme="minorHAnsi" w:cs="Arial"/>
          <w:color w:val="000000"/>
        </w:rPr>
        <w:t xml:space="preserve"> Hamburg</w:t>
      </w:r>
      <w:r w:rsidR="00F15DAA" w:rsidRPr="00F93357">
        <w:rPr>
          <w:rFonts w:asciiTheme="minorHAnsi" w:hAnsiTheme="minorHAnsi" w:cs="Arial"/>
          <w:color w:val="000000"/>
        </w:rPr>
        <w:t xml:space="preserve"> 2006</w:t>
      </w:r>
      <w:r w:rsidRPr="00F93357">
        <w:rPr>
          <w:rFonts w:asciiTheme="minorHAnsi" w:hAnsiTheme="minorHAnsi" w:cs="Arial"/>
          <w:color w:val="000000"/>
        </w:rPr>
        <w:t>, Reader des wissenschaftlichen Beirats von attac</w:t>
      </w:r>
    </w:p>
    <w:p w:rsidR="00F15DAA" w:rsidRPr="00F93357" w:rsidRDefault="00F15DAA" w:rsidP="00F93357">
      <w:pPr>
        <w:pStyle w:val="StandardWeb"/>
        <w:numPr>
          <w:ilvl w:val="0"/>
          <w:numId w:val="3"/>
        </w:numPr>
        <w:spacing w:before="0" w:beforeAutospacing="0" w:after="0" w:afterAutospacing="0"/>
        <w:ind w:right="75"/>
        <w:jc w:val="both"/>
        <w:rPr>
          <w:rFonts w:asciiTheme="minorHAnsi" w:hAnsiTheme="minorHAnsi" w:cs="Arial"/>
          <w:color w:val="000000"/>
        </w:rPr>
      </w:pPr>
      <w:r w:rsidRPr="00F93357">
        <w:rPr>
          <w:rFonts w:asciiTheme="minorHAnsi" w:hAnsiTheme="minorHAnsi" w:cs="Arial"/>
          <w:color w:val="000000"/>
        </w:rPr>
        <w:t xml:space="preserve">Sven </w:t>
      </w:r>
      <w:proofErr w:type="spellStart"/>
      <w:r w:rsidRPr="00F93357">
        <w:rPr>
          <w:rFonts w:asciiTheme="minorHAnsi" w:hAnsiTheme="minorHAnsi" w:cs="Arial"/>
          <w:color w:val="000000"/>
        </w:rPr>
        <w:t>Giegold</w:t>
      </w:r>
      <w:proofErr w:type="spellEnd"/>
      <w:r w:rsidRPr="00F93357">
        <w:rPr>
          <w:rFonts w:asciiTheme="minorHAnsi" w:hAnsiTheme="minorHAnsi" w:cs="Arial"/>
          <w:color w:val="000000"/>
        </w:rPr>
        <w:t xml:space="preserve">, Dagmar </w:t>
      </w:r>
      <w:proofErr w:type="spellStart"/>
      <w:r w:rsidRPr="00F93357">
        <w:rPr>
          <w:rFonts w:asciiTheme="minorHAnsi" w:hAnsiTheme="minorHAnsi" w:cs="Arial"/>
          <w:color w:val="000000"/>
        </w:rPr>
        <w:t>Embshoff</w:t>
      </w:r>
      <w:proofErr w:type="spellEnd"/>
      <w:r w:rsidRPr="00F93357">
        <w:rPr>
          <w:rFonts w:asciiTheme="minorHAnsi" w:hAnsiTheme="minorHAnsi" w:cs="Arial"/>
          <w:color w:val="000000"/>
        </w:rPr>
        <w:t xml:space="preserve"> (</w:t>
      </w:r>
      <w:proofErr w:type="spellStart"/>
      <w:r w:rsidRPr="00F93357">
        <w:rPr>
          <w:rFonts w:asciiTheme="minorHAnsi" w:hAnsiTheme="minorHAnsi" w:cs="Arial"/>
          <w:color w:val="000000"/>
        </w:rPr>
        <w:t>Hrsg</w:t>
      </w:r>
      <w:proofErr w:type="spellEnd"/>
      <w:r w:rsidRPr="00F93357">
        <w:rPr>
          <w:rFonts w:asciiTheme="minorHAnsi" w:hAnsiTheme="minorHAnsi" w:cs="Arial"/>
          <w:color w:val="000000"/>
        </w:rPr>
        <w:t xml:space="preserve">): </w:t>
      </w:r>
      <w:r w:rsidRPr="00F93357">
        <w:rPr>
          <w:rFonts w:asciiTheme="minorHAnsi" w:hAnsiTheme="minorHAnsi"/>
        </w:rPr>
        <w:t>Solidarische Ökonomie im globalisierten Kapitalismus, VSA Verlag Hamburg 2008</w:t>
      </w:r>
    </w:p>
    <w:p w:rsidR="00584A5D" w:rsidRPr="00F93357" w:rsidRDefault="00584A5D" w:rsidP="00F93357">
      <w:pPr>
        <w:pStyle w:val="StandardWeb"/>
        <w:numPr>
          <w:ilvl w:val="0"/>
          <w:numId w:val="3"/>
        </w:numPr>
        <w:spacing w:before="0" w:beforeAutospacing="0" w:after="0" w:afterAutospacing="0"/>
        <w:ind w:right="75"/>
        <w:jc w:val="both"/>
        <w:rPr>
          <w:rFonts w:asciiTheme="minorHAnsi" w:hAnsiTheme="minorHAnsi" w:cs="Arial"/>
          <w:color w:val="000000"/>
        </w:rPr>
      </w:pPr>
      <w:r w:rsidRPr="00F93357">
        <w:rPr>
          <w:rFonts w:asciiTheme="minorHAnsi" w:hAnsiTheme="minorHAnsi"/>
        </w:rPr>
        <w:t xml:space="preserve">Lisa Groß, Juliane </w:t>
      </w:r>
      <w:proofErr w:type="spellStart"/>
      <w:r w:rsidRPr="00F93357">
        <w:rPr>
          <w:rFonts w:asciiTheme="minorHAnsi" w:hAnsiTheme="minorHAnsi"/>
        </w:rPr>
        <w:t>Klot</w:t>
      </w:r>
      <w:proofErr w:type="spellEnd"/>
      <w:r w:rsidRPr="00F93357">
        <w:rPr>
          <w:rFonts w:asciiTheme="minorHAnsi" w:hAnsiTheme="minorHAnsi"/>
        </w:rPr>
        <w:t>: Solidarische Ökonomie – Prinzipien, historischer Hintergrund, Probleme und Perspektiven, ohne Ort, ohne Jahr</w:t>
      </w:r>
    </w:p>
    <w:p w:rsidR="00714DD2" w:rsidRPr="00F93357" w:rsidRDefault="00233050" w:rsidP="00F93357">
      <w:pPr>
        <w:pStyle w:val="StandardWeb"/>
        <w:numPr>
          <w:ilvl w:val="0"/>
          <w:numId w:val="3"/>
        </w:numPr>
        <w:spacing w:before="0" w:beforeAutospacing="0" w:after="0" w:afterAutospacing="0"/>
        <w:ind w:right="75"/>
        <w:jc w:val="both"/>
        <w:rPr>
          <w:rFonts w:asciiTheme="minorHAnsi" w:hAnsiTheme="minorHAnsi" w:cs="Arial"/>
          <w:color w:val="000000"/>
        </w:rPr>
      </w:pPr>
      <w:r w:rsidRPr="00F93357">
        <w:rPr>
          <w:rFonts w:asciiTheme="minorHAnsi" w:hAnsiTheme="minorHAnsi" w:cs="Arial"/>
          <w:color w:val="000000"/>
        </w:rPr>
        <w:t>Wikipedia: Solidarische Ök</w:t>
      </w:r>
      <w:r w:rsidR="00714DD2" w:rsidRPr="00F93357">
        <w:rPr>
          <w:rFonts w:asciiTheme="minorHAnsi" w:hAnsiTheme="minorHAnsi" w:cs="Arial"/>
          <w:color w:val="000000"/>
        </w:rPr>
        <w:t>onomie</w:t>
      </w:r>
    </w:p>
    <w:p w:rsidR="008835EB" w:rsidRPr="00F93357" w:rsidRDefault="008835EB" w:rsidP="00F93357">
      <w:pPr>
        <w:jc w:val="both"/>
        <w:rPr>
          <w:sz w:val="24"/>
          <w:szCs w:val="24"/>
        </w:rPr>
      </w:pPr>
    </w:p>
    <w:p w:rsidR="008835EB" w:rsidRPr="00F93357" w:rsidRDefault="00257235" w:rsidP="00F93357">
      <w:pPr>
        <w:jc w:val="both"/>
        <w:rPr>
          <w:sz w:val="24"/>
          <w:szCs w:val="24"/>
        </w:rPr>
      </w:pPr>
      <w:r w:rsidRPr="00F93357">
        <w:rPr>
          <w:sz w:val="24"/>
          <w:szCs w:val="24"/>
        </w:rPr>
        <w:t xml:space="preserve">Mainz in </w:t>
      </w:r>
      <w:r w:rsidR="00F15DAA" w:rsidRPr="00F93357">
        <w:rPr>
          <w:sz w:val="24"/>
          <w:szCs w:val="24"/>
        </w:rPr>
        <w:t>2017</w:t>
      </w:r>
      <w:r w:rsidRPr="00F93357">
        <w:rPr>
          <w:sz w:val="24"/>
          <w:szCs w:val="24"/>
        </w:rPr>
        <w:t xml:space="preserve">; Mitwirkende: Claude </w:t>
      </w:r>
      <w:proofErr w:type="spellStart"/>
      <w:r w:rsidRPr="00F93357">
        <w:rPr>
          <w:sz w:val="24"/>
          <w:szCs w:val="24"/>
        </w:rPr>
        <w:t>Berny</w:t>
      </w:r>
      <w:proofErr w:type="spellEnd"/>
      <w:r w:rsidRPr="00F93357">
        <w:rPr>
          <w:sz w:val="24"/>
          <w:szCs w:val="24"/>
        </w:rPr>
        <w:t xml:space="preserve">, Alfred </w:t>
      </w:r>
      <w:proofErr w:type="spellStart"/>
      <w:r w:rsidRPr="00F93357">
        <w:rPr>
          <w:sz w:val="24"/>
          <w:szCs w:val="24"/>
        </w:rPr>
        <w:t>Kollmeier</w:t>
      </w:r>
      <w:proofErr w:type="spellEnd"/>
      <w:r w:rsidRPr="00F93357">
        <w:rPr>
          <w:sz w:val="24"/>
          <w:szCs w:val="24"/>
        </w:rPr>
        <w:t xml:space="preserve">, Dominique und Esther </w:t>
      </w:r>
      <w:proofErr w:type="spellStart"/>
      <w:r w:rsidRPr="00F93357">
        <w:rPr>
          <w:sz w:val="24"/>
          <w:szCs w:val="24"/>
        </w:rPr>
        <w:t>Kronsbein</w:t>
      </w:r>
      <w:proofErr w:type="spellEnd"/>
      <w:r w:rsidRPr="00F93357">
        <w:rPr>
          <w:sz w:val="24"/>
          <w:szCs w:val="24"/>
        </w:rPr>
        <w:t xml:space="preserve">, Michael Rumpel, Rainer </w:t>
      </w:r>
      <w:proofErr w:type="spellStart"/>
      <w:r w:rsidRPr="00F93357">
        <w:rPr>
          <w:sz w:val="24"/>
          <w:szCs w:val="24"/>
        </w:rPr>
        <w:t>Stüttgen</w:t>
      </w:r>
      <w:proofErr w:type="spellEnd"/>
      <w:r w:rsidR="008835EB" w:rsidRPr="00F93357">
        <w:rPr>
          <w:i/>
          <w:sz w:val="24"/>
          <w:szCs w:val="24"/>
          <w:u w:val="single"/>
        </w:rPr>
        <w:br w:type="page"/>
      </w:r>
    </w:p>
    <w:p w:rsidR="00256F44" w:rsidRPr="00F93357" w:rsidRDefault="00256F44" w:rsidP="00F93357">
      <w:pPr>
        <w:jc w:val="both"/>
        <w:rPr>
          <w:i/>
          <w:sz w:val="24"/>
          <w:szCs w:val="24"/>
          <w:u w:val="single"/>
        </w:rPr>
      </w:pPr>
      <w:r w:rsidRPr="00F93357">
        <w:rPr>
          <w:sz w:val="24"/>
          <w:szCs w:val="24"/>
        </w:rPr>
        <w:lastRenderedPageBreak/>
        <w:t>Anhang:</w:t>
      </w:r>
    </w:p>
    <w:p w:rsidR="00256F44" w:rsidRPr="00F93357" w:rsidRDefault="00256F44" w:rsidP="00F93357">
      <w:pPr>
        <w:jc w:val="both"/>
        <w:rPr>
          <w:sz w:val="24"/>
          <w:szCs w:val="24"/>
        </w:rPr>
      </w:pPr>
      <w:r w:rsidRPr="00F93357">
        <w:rPr>
          <w:b/>
          <w:sz w:val="24"/>
          <w:szCs w:val="24"/>
        </w:rPr>
        <w:t>Politische Rahmenbedingungen der Solidarischen Ökonomie in verschiedenen Ländern weltweit</w:t>
      </w:r>
      <w:r w:rsidRPr="00F93357">
        <w:rPr>
          <w:sz w:val="24"/>
          <w:szCs w:val="24"/>
        </w:rPr>
        <w:t xml:space="preserve"> (alles aus: „Solidarische Ökonomie im globalisierten Kapitalismus“. Sven </w:t>
      </w:r>
      <w:proofErr w:type="spellStart"/>
      <w:r w:rsidRPr="00F93357">
        <w:rPr>
          <w:sz w:val="24"/>
          <w:szCs w:val="24"/>
        </w:rPr>
        <w:t>Giegold</w:t>
      </w:r>
      <w:proofErr w:type="spellEnd"/>
      <w:r w:rsidRPr="00F93357">
        <w:rPr>
          <w:sz w:val="24"/>
          <w:szCs w:val="24"/>
        </w:rPr>
        <w:t xml:space="preserve">, Dagmar </w:t>
      </w:r>
      <w:proofErr w:type="spellStart"/>
      <w:r w:rsidRPr="00F93357">
        <w:rPr>
          <w:sz w:val="24"/>
          <w:szCs w:val="24"/>
        </w:rPr>
        <w:t>Embshoff</w:t>
      </w:r>
      <w:proofErr w:type="spellEnd"/>
      <w:r w:rsidRPr="00F93357">
        <w:rPr>
          <w:sz w:val="24"/>
          <w:szCs w:val="24"/>
        </w:rPr>
        <w:t xml:space="preserve"> (Hrsg.). VSA-Verlag Hamburg 2008.)</w:t>
      </w:r>
    </w:p>
    <w:p w:rsidR="00256F44" w:rsidRPr="00F93357" w:rsidRDefault="00256F44" w:rsidP="00F93357">
      <w:pPr>
        <w:jc w:val="both"/>
        <w:rPr>
          <w:sz w:val="24"/>
          <w:szCs w:val="24"/>
        </w:rPr>
      </w:pPr>
      <w:r w:rsidRPr="00F93357">
        <w:rPr>
          <w:sz w:val="24"/>
          <w:szCs w:val="24"/>
        </w:rPr>
        <w:t>Politische Unterstützungsstrukturen für Solidarische Ökonomie</w:t>
      </w:r>
    </w:p>
    <w:p w:rsidR="00256F44" w:rsidRPr="00F93357" w:rsidRDefault="00256F44" w:rsidP="00F93357">
      <w:pPr>
        <w:pStyle w:val="Listenabsatz"/>
        <w:numPr>
          <w:ilvl w:val="0"/>
          <w:numId w:val="5"/>
        </w:numPr>
        <w:jc w:val="both"/>
        <w:rPr>
          <w:sz w:val="24"/>
          <w:szCs w:val="24"/>
        </w:rPr>
      </w:pPr>
      <w:r w:rsidRPr="00F93357">
        <w:rPr>
          <w:sz w:val="24"/>
          <w:szCs w:val="24"/>
        </w:rPr>
        <w:t xml:space="preserve">Frankreich: 300 </w:t>
      </w:r>
      <w:r w:rsidRPr="00F93357">
        <w:rPr>
          <w:i/>
          <w:sz w:val="24"/>
          <w:szCs w:val="24"/>
        </w:rPr>
        <w:t>„</w:t>
      </w:r>
      <w:proofErr w:type="spellStart"/>
      <w:r w:rsidRPr="00F93357">
        <w:rPr>
          <w:i/>
          <w:sz w:val="24"/>
          <w:szCs w:val="24"/>
        </w:rPr>
        <w:t>Boutiques</w:t>
      </w:r>
      <w:proofErr w:type="spellEnd"/>
      <w:r w:rsidRPr="00F93357">
        <w:rPr>
          <w:i/>
          <w:sz w:val="24"/>
          <w:szCs w:val="24"/>
        </w:rPr>
        <w:t xml:space="preserve"> de </w:t>
      </w:r>
      <w:proofErr w:type="spellStart"/>
      <w:r w:rsidRPr="00F93357">
        <w:rPr>
          <w:i/>
          <w:sz w:val="24"/>
          <w:szCs w:val="24"/>
        </w:rPr>
        <w:t>gestion</w:t>
      </w:r>
      <w:proofErr w:type="spellEnd"/>
      <w:r w:rsidRPr="00F93357">
        <w:rPr>
          <w:i/>
          <w:sz w:val="24"/>
          <w:szCs w:val="24"/>
        </w:rPr>
        <w:t>“</w:t>
      </w:r>
      <w:r w:rsidRPr="00F93357">
        <w:rPr>
          <w:sz w:val="24"/>
          <w:szCs w:val="24"/>
        </w:rPr>
        <w:t xml:space="preserve"> („Management-Läden“) mit 665 </w:t>
      </w:r>
      <w:proofErr w:type="spellStart"/>
      <w:r w:rsidRPr="00F93357">
        <w:rPr>
          <w:sz w:val="24"/>
          <w:szCs w:val="24"/>
        </w:rPr>
        <w:t>MitarbeiterInnnen</w:t>
      </w:r>
      <w:proofErr w:type="spellEnd"/>
      <w:r w:rsidRPr="00F93357">
        <w:rPr>
          <w:sz w:val="24"/>
          <w:szCs w:val="24"/>
        </w:rPr>
        <w:t xml:space="preserve"> &amp; 700 Freiwilligen </w:t>
      </w:r>
      <w:r w:rsidRPr="00F93357">
        <w:rPr>
          <w:sz w:val="24"/>
          <w:szCs w:val="24"/>
        </w:rPr>
        <w:sym w:font="Wingdings" w:char="F0E0"/>
      </w:r>
      <w:r w:rsidRPr="00F93357">
        <w:rPr>
          <w:sz w:val="24"/>
          <w:szCs w:val="24"/>
        </w:rPr>
        <w:t xml:space="preserve"> existieren seit den 1970ern &amp; unterstützen die Gründung &amp; Weiterentwicklung kleiner Unternehmen in einer 2jährigen Aufbauphase </w:t>
      </w:r>
      <w:r w:rsidRPr="00F93357">
        <w:rPr>
          <w:sz w:val="24"/>
          <w:szCs w:val="24"/>
        </w:rPr>
        <w:sym w:font="Wingdings" w:char="F0E0"/>
      </w:r>
      <w:r w:rsidRPr="00F93357">
        <w:rPr>
          <w:sz w:val="24"/>
          <w:szCs w:val="24"/>
        </w:rPr>
        <w:t xml:space="preserve"> finanziert durch einen „Mix aus nationalen und lokalen Programmen“ zur Beschäftigungsförderung</w:t>
      </w:r>
    </w:p>
    <w:p w:rsidR="00256F44" w:rsidRPr="00F93357" w:rsidRDefault="00256F44" w:rsidP="00F93357">
      <w:pPr>
        <w:pStyle w:val="Listenabsatz"/>
        <w:numPr>
          <w:ilvl w:val="0"/>
          <w:numId w:val="5"/>
        </w:numPr>
        <w:jc w:val="both"/>
        <w:rPr>
          <w:sz w:val="24"/>
          <w:szCs w:val="24"/>
        </w:rPr>
      </w:pPr>
      <w:r w:rsidRPr="00F93357">
        <w:rPr>
          <w:sz w:val="24"/>
          <w:szCs w:val="24"/>
        </w:rPr>
        <w:t xml:space="preserve">Frankreich/Belgien: Betriebs- &amp; Beschäftigungsgenossenschaften (BBG) = „Schutzschild in der Testphase einer Geschäftsidee“, entstanden in Frankreich durch das Scheitern der „Ich-AGs“ </w:t>
      </w:r>
      <w:r w:rsidRPr="00F93357">
        <w:rPr>
          <w:sz w:val="24"/>
          <w:szCs w:val="24"/>
        </w:rPr>
        <w:sym w:font="Wingdings" w:char="F0E0"/>
      </w:r>
      <w:r w:rsidRPr="00F93357">
        <w:rPr>
          <w:sz w:val="24"/>
          <w:szCs w:val="24"/>
        </w:rPr>
        <w:t xml:space="preserve"> 42 BBGs in Frankreich &amp; Belgien mit jährlichem 16.423.000 € Umsatz der Unternehmen </w:t>
      </w:r>
      <w:r w:rsidRPr="00F93357">
        <w:rPr>
          <w:sz w:val="24"/>
          <w:szCs w:val="24"/>
        </w:rPr>
        <w:sym w:font="Wingdings" w:char="F0E0"/>
      </w:r>
      <w:r w:rsidRPr="00F93357">
        <w:rPr>
          <w:sz w:val="24"/>
          <w:szCs w:val="24"/>
        </w:rPr>
        <w:t xml:space="preserve"> „innovativer alternativer Weg der Selbständigkeit“: gemeinschaftliche UnternehmerInnenschaft </w:t>
      </w:r>
      <w:r w:rsidRPr="00F93357">
        <w:rPr>
          <w:sz w:val="24"/>
          <w:szCs w:val="24"/>
        </w:rPr>
        <w:sym w:font="Wingdings" w:char="F0E0"/>
      </w:r>
      <w:r w:rsidRPr="00F93357">
        <w:rPr>
          <w:sz w:val="24"/>
          <w:szCs w:val="24"/>
        </w:rPr>
        <w:t xml:space="preserve"> BBG kümmert sich als Trägerunternehmen um Verwaltung &amp; Rechtliches (&amp; bekommt dafür 10% der Einkünfte), </w:t>
      </w:r>
      <w:proofErr w:type="spellStart"/>
      <w:r w:rsidRPr="00F93357">
        <w:rPr>
          <w:sz w:val="24"/>
          <w:szCs w:val="24"/>
        </w:rPr>
        <w:t>UnternehmerIn</w:t>
      </w:r>
      <w:proofErr w:type="spellEnd"/>
      <w:r w:rsidRPr="00F93357">
        <w:rPr>
          <w:sz w:val="24"/>
          <w:szCs w:val="24"/>
        </w:rPr>
        <w:t xml:space="preserve"> konzentriert sich auf die Entwicklung der Geschäftsidee, </w:t>
      </w:r>
      <w:proofErr w:type="spellStart"/>
      <w:r w:rsidRPr="00F93357">
        <w:rPr>
          <w:sz w:val="24"/>
          <w:szCs w:val="24"/>
        </w:rPr>
        <w:t>UnternehmerIn</w:t>
      </w:r>
      <w:proofErr w:type="spellEnd"/>
      <w:r w:rsidRPr="00F93357">
        <w:rPr>
          <w:sz w:val="24"/>
          <w:szCs w:val="24"/>
        </w:rPr>
        <w:t xml:space="preserve"> &amp; </w:t>
      </w:r>
      <w:proofErr w:type="spellStart"/>
      <w:r w:rsidRPr="00F93357">
        <w:rPr>
          <w:sz w:val="24"/>
          <w:szCs w:val="24"/>
        </w:rPr>
        <w:t>BeraterIn</w:t>
      </w:r>
      <w:proofErr w:type="spellEnd"/>
      <w:r w:rsidRPr="00F93357">
        <w:rPr>
          <w:sz w:val="24"/>
          <w:szCs w:val="24"/>
        </w:rPr>
        <w:t xml:space="preserve"> sind in einer Genossenschaft vereint </w:t>
      </w:r>
      <w:r w:rsidRPr="00F93357">
        <w:rPr>
          <w:sz w:val="24"/>
          <w:szCs w:val="24"/>
        </w:rPr>
        <w:sym w:font="Wingdings" w:char="F0E0"/>
      </w:r>
      <w:r w:rsidRPr="00F93357">
        <w:rPr>
          <w:sz w:val="24"/>
          <w:szCs w:val="24"/>
        </w:rPr>
        <w:t xml:space="preserve"> hat d. </w:t>
      </w:r>
      <w:proofErr w:type="spellStart"/>
      <w:r w:rsidRPr="00F93357">
        <w:rPr>
          <w:sz w:val="24"/>
          <w:szCs w:val="24"/>
        </w:rPr>
        <w:t>UnternehmerIn</w:t>
      </w:r>
      <w:proofErr w:type="spellEnd"/>
      <w:r w:rsidRPr="00F93357">
        <w:rPr>
          <w:sz w:val="24"/>
          <w:szCs w:val="24"/>
        </w:rPr>
        <w:t xml:space="preserve"> Einkünfte, unterschreibt sie/er einen unbefristeten Arbeitsvertrag &amp; erhält ein Gehalt</w:t>
      </w:r>
    </w:p>
    <w:p w:rsidR="00256F44" w:rsidRPr="00F93357" w:rsidRDefault="00256F44" w:rsidP="00F93357">
      <w:pPr>
        <w:pStyle w:val="Listenabsatz"/>
        <w:numPr>
          <w:ilvl w:val="0"/>
          <w:numId w:val="5"/>
        </w:numPr>
        <w:jc w:val="both"/>
        <w:rPr>
          <w:sz w:val="24"/>
          <w:szCs w:val="24"/>
        </w:rPr>
      </w:pPr>
      <w:r w:rsidRPr="00F93357">
        <w:rPr>
          <w:sz w:val="24"/>
          <w:szCs w:val="24"/>
        </w:rPr>
        <w:t xml:space="preserve">GB: </w:t>
      </w:r>
      <w:r w:rsidRPr="00F93357">
        <w:rPr>
          <w:i/>
          <w:sz w:val="24"/>
          <w:szCs w:val="24"/>
        </w:rPr>
        <w:t xml:space="preserve">„Co-operative Development </w:t>
      </w:r>
      <w:proofErr w:type="spellStart"/>
      <w:r w:rsidRPr="00F93357">
        <w:rPr>
          <w:i/>
          <w:sz w:val="24"/>
          <w:szCs w:val="24"/>
        </w:rPr>
        <w:t>Agencies</w:t>
      </w:r>
      <w:proofErr w:type="spellEnd"/>
      <w:r w:rsidRPr="00F93357">
        <w:rPr>
          <w:i/>
          <w:sz w:val="24"/>
          <w:szCs w:val="24"/>
        </w:rPr>
        <w:t>“</w:t>
      </w:r>
      <w:r w:rsidRPr="00F93357">
        <w:rPr>
          <w:sz w:val="24"/>
          <w:szCs w:val="24"/>
        </w:rPr>
        <w:t xml:space="preserve"> (CDAs, heute noch 58) </w:t>
      </w:r>
      <w:r w:rsidRPr="00F93357">
        <w:rPr>
          <w:sz w:val="24"/>
          <w:szCs w:val="24"/>
          <w:lang w:val="en-US"/>
        </w:rPr>
        <w:sym w:font="Wingdings" w:char="F0E0"/>
      </w:r>
      <w:r w:rsidRPr="00F93357">
        <w:rPr>
          <w:sz w:val="24"/>
          <w:szCs w:val="24"/>
        </w:rPr>
        <w:t xml:space="preserve"> finanziert durch “linksgerichtete kommunale Behörden” </w:t>
      </w:r>
      <w:r w:rsidRPr="00F93357">
        <w:rPr>
          <w:sz w:val="24"/>
          <w:szCs w:val="24"/>
          <w:lang w:val="en-US"/>
        </w:rPr>
        <w:sym w:font="Wingdings" w:char="F0E0"/>
      </w:r>
      <w:r w:rsidRPr="00F93357">
        <w:rPr>
          <w:sz w:val="24"/>
          <w:szCs w:val="24"/>
        </w:rPr>
        <w:t xml:space="preserve"> unterstützen nicht nur Genossenschaften, sondern “alle sozialen Unternehmen” (was immer das heißt…) </w:t>
      </w:r>
    </w:p>
    <w:p w:rsidR="00256F44" w:rsidRPr="00F93357" w:rsidRDefault="00256F44" w:rsidP="00F93357">
      <w:pPr>
        <w:pStyle w:val="Listenabsatz"/>
        <w:numPr>
          <w:ilvl w:val="0"/>
          <w:numId w:val="5"/>
        </w:numPr>
        <w:jc w:val="both"/>
        <w:rPr>
          <w:sz w:val="24"/>
          <w:szCs w:val="24"/>
        </w:rPr>
      </w:pPr>
      <w:r w:rsidRPr="00F93357">
        <w:rPr>
          <w:sz w:val="24"/>
          <w:szCs w:val="24"/>
        </w:rPr>
        <w:t xml:space="preserve">GB: </w:t>
      </w:r>
      <w:proofErr w:type="spellStart"/>
      <w:r w:rsidRPr="00F93357">
        <w:rPr>
          <w:i/>
          <w:sz w:val="24"/>
          <w:szCs w:val="24"/>
        </w:rPr>
        <w:t>Social</w:t>
      </w:r>
      <w:proofErr w:type="spellEnd"/>
      <w:r w:rsidRPr="00F93357">
        <w:rPr>
          <w:i/>
          <w:sz w:val="24"/>
          <w:szCs w:val="24"/>
        </w:rPr>
        <w:t xml:space="preserve"> Enterprise </w:t>
      </w:r>
      <w:proofErr w:type="spellStart"/>
      <w:r w:rsidRPr="00F93357">
        <w:rPr>
          <w:i/>
          <w:sz w:val="24"/>
          <w:szCs w:val="24"/>
        </w:rPr>
        <w:t>Coalition</w:t>
      </w:r>
      <w:proofErr w:type="spellEnd"/>
      <w:r w:rsidRPr="00F93357">
        <w:rPr>
          <w:i/>
          <w:sz w:val="24"/>
          <w:szCs w:val="24"/>
        </w:rPr>
        <w:t xml:space="preserve"> (SEC) </w:t>
      </w:r>
      <w:r w:rsidRPr="00F93357">
        <w:rPr>
          <w:sz w:val="24"/>
          <w:szCs w:val="24"/>
        </w:rPr>
        <w:sym w:font="Wingdings" w:char="F0E0"/>
      </w:r>
      <w:r w:rsidRPr="00F93357">
        <w:rPr>
          <w:sz w:val="24"/>
          <w:szCs w:val="24"/>
        </w:rPr>
        <w:t xml:space="preserve"> 2002 gegründet durch die Mitglieder, gefördert durch Regierung &amp; Sponsoren, Schwerpunkt auf Lobbying auf oberster politischer Ebene </w:t>
      </w:r>
      <w:r w:rsidRPr="00F93357">
        <w:rPr>
          <w:sz w:val="24"/>
          <w:szCs w:val="24"/>
        </w:rPr>
        <w:sym w:font="Wingdings" w:char="F0E0"/>
      </w:r>
      <w:r w:rsidRPr="00F93357">
        <w:rPr>
          <w:sz w:val="24"/>
          <w:szCs w:val="24"/>
        </w:rPr>
        <w:t xml:space="preserve"> Aufbau regionaler Netzwerke sozialer Unternehmen, von denen jedes einen Sitz im Vorstand der SEC hat.</w:t>
      </w:r>
    </w:p>
    <w:p w:rsidR="00256F44" w:rsidRPr="00F93357" w:rsidRDefault="00256F44" w:rsidP="00F93357">
      <w:pPr>
        <w:pStyle w:val="Listenabsatz"/>
        <w:numPr>
          <w:ilvl w:val="0"/>
          <w:numId w:val="5"/>
        </w:numPr>
        <w:jc w:val="both"/>
        <w:rPr>
          <w:sz w:val="24"/>
          <w:szCs w:val="24"/>
        </w:rPr>
      </w:pPr>
      <w:r w:rsidRPr="00F93357">
        <w:rPr>
          <w:sz w:val="24"/>
          <w:szCs w:val="24"/>
        </w:rPr>
        <w:t xml:space="preserve">Schweden: </w:t>
      </w:r>
      <w:r w:rsidRPr="00F93357">
        <w:rPr>
          <w:i/>
          <w:sz w:val="24"/>
          <w:szCs w:val="24"/>
        </w:rPr>
        <w:t>„</w:t>
      </w:r>
      <w:proofErr w:type="spellStart"/>
      <w:r w:rsidRPr="00F93357">
        <w:rPr>
          <w:i/>
          <w:sz w:val="24"/>
          <w:szCs w:val="24"/>
        </w:rPr>
        <w:t>Förening</w:t>
      </w:r>
      <w:proofErr w:type="spellEnd"/>
      <w:r w:rsidRPr="00F93357">
        <w:rPr>
          <w:i/>
          <w:sz w:val="24"/>
          <w:szCs w:val="24"/>
        </w:rPr>
        <w:t xml:space="preserve"> </w:t>
      </w:r>
      <w:proofErr w:type="spellStart"/>
      <w:r w:rsidRPr="00F93357">
        <w:rPr>
          <w:i/>
          <w:sz w:val="24"/>
          <w:szCs w:val="24"/>
        </w:rPr>
        <w:t>för</w:t>
      </w:r>
      <w:proofErr w:type="spellEnd"/>
      <w:r w:rsidRPr="00F93357">
        <w:rPr>
          <w:i/>
          <w:sz w:val="24"/>
          <w:szCs w:val="24"/>
        </w:rPr>
        <w:t xml:space="preserve"> kooperativ </w:t>
      </w:r>
      <w:proofErr w:type="spellStart"/>
      <w:r w:rsidRPr="00F93357">
        <w:rPr>
          <w:i/>
          <w:sz w:val="24"/>
          <w:szCs w:val="24"/>
        </w:rPr>
        <w:t>utweckling</w:t>
      </w:r>
      <w:proofErr w:type="spellEnd"/>
      <w:r w:rsidRPr="00F93357">
        <w:rPr>
          <w:i/>
          <w:sz w:val="24"/>
          <w:szCs w:val="24"/>
        </w:rPr>
        <w:t>“ (FKU)</w:t>
      </w:r>
      <w:r w:rsidRPr="00F93357">
        <w:rPr>
          <w:sz w:val="24"/>
          <w:szCs w:val="24"/>
        </w:rPr>
        <w:t xml:space="preserve"> = quasi-öffentliche Agenturmit staatlicher Basisfinanzierung, bestehend aus 25 örtlichen Agenturen zur Entwicklung der genossenschaftlichen Selbsthilfe (LKU, jeweils unabhängige Vereine &amp; Mitglieder von FKU)</w:t>
      </w:r>
    </w:p>
    <w:p w:rsidR="00256F44" w:rsidRPr="00F93357" w:rsidRDefault="00256F44" w:rsidP="00F93357">
      <w:pPr>
        <w:pStyle w:val="Listenabsatz"/>
        <w:numPr>
          <w:ilvl w:val="0"/>
          <w:numId w:val="5"/>
        </w:numPr>
        <w:jc w:val="both"/>
        <w:rPr>
          <w:sz w:val="24"/>
          <w:szCs w:val="24"/>
        </w:rPr>
      </w:pPr>
      <w:r w:rsidRPr="00F93357">
        <w:rPr>
          <w:sz w:val="24"/>
          <w:szCs w:val="24"/>
        </w:rPr>
        <w:t xml:space="preserve">Deutschland: </w:t>
      </w:r>
      <w:r w:rsidRPr="00F93357">
        <w:rPr>
          <w:i/>
          <w:sz w:val="24"/>
          <w:szCs w:val="24"/>
        </w:rPr>
        <w:t>„Netz für Selbstverwaltung und Selbstorganisation e.V.“</w:t>
      </w:r>
      <w:r w:rsidRPr="00F93357">
        <w:rPr>
          <w:sz w:val="24"/>
          <w:szCs w:val="24"/>
        </w:rPr>
        <w:t xml:space="preserve"> oder „NETZ“, entstand 1985 durch die Gruppen des </w:t>
      </w:r>
      <w:r w:rsidRPr="00F93357">
        <w:rPr>
          <w:i/>
          <w:sz w:val="24"/>
          <w:szCs w:val="24"/>
        </w:rPr>
        <w:t>„Netzwerk Selbsthilfe“</w:t>
      </w:r>
      <w:r w:rsidRPr="00F93357">
        <w:rPr>
          <w:sz w:val="24"/>
          <w:szCs w:val="24"/>
        </w:rPr>
        <w:t xml:space="preserve"> in verschiedenen Städten NRWs </w:t>
      </w:r>
      <w:r w:rsidRPr="00F93357">
        <w:rPr>
          <w:sz w:val="24"/>
          <w:szCs w:val="24"/>
        </w:rPr>
        <w:sym w:font="Wingdings" w:char="F0E0"/>
      </w:r>
      <w:r w:rsidRPr="00F93357">
        <w:rPr>
          <w:sz w:val="24"/>
          <w:szCs w:val="24"/>
        </w:rPr>
        <w:t xml:space="preserve"> Projektbüros in Stuttgart, Frankfurt, Köln, Oberhausen, Dortmund &amp; Berlin. </w:t>
      </w:r>
      <w:r w:rsidRPr="00F93357">
        <w:rPr>
          <w:sz w:val="24"/>
          <w:szCs w:val="24"/>
        </w:rPr>
        <w:sym w:font="Wingdings" w:char="F0E0"/>
      </w:r>
      <w:r w:rsidRPr="00F93357">
        <w:rPr>
          <w:sz w:val="24"/>
          <w:szCs w:val="24"/>
        </w:rPr>
        <w:t xml:space="preserve"> </w:t>
      </w:r>
      <w:r w:rsidRPr="00F93357">
        <w:rPr>
          <w:i/>
          <w:sz w:val="24"/>
          <w:szCs w:val="24"/>
        </w:rPr>
        <w:t xml:space="preserve">NETZ </w:t>
      </w:r>
      <w:proofErr w:type="spellStart"/>
      <w:r w:rsidRPr="00F93357">
        <w:rPr>
          <w:i/>
          <w:sz w:val="24"/>
          <w:szCs w:val="24"/>
        </w:rPr>
        <w:t>Consult</w:t>
      </w:r>
      <w:proofErr w:type="spellEnd"/>
      <w:r w:rsidRPr="00F93357">
        <w:rPr>
          <w:sz w:val="24"/>
          <w:szCs w:val="24"/>
        </w:rPr>
        <w:t xml:space="preserve"> = Unternehmensberatung durch ein Netzwerk von </w:t>
      </w:r>
      <w:proofErr w:type="spellStart"/>
      <w:r w:rsidRPr="00F93357">
        <w:rPr>
          <w:sz w:val="24"/>
          <w:szCs w:val="24"/>
        </w:rPr>
        <w:t>BeraterInnen</w:t>
      </w:r>
      <w:proofErr w:type="spellEnd"/>
      <w:r w:rsidRPr="00F93357">
        <w:rPr>
          <w:sz w:val="24"/>
          <w:szCs w:val="24"/>
        </w:rPr>
        <w:t xml:space="preserve"> </w:t>
      </w:r>
      <w:r w:rsidRPr="00F93357">
        <w:rPr>
          <w:sz w:val="24"/>
          <w:szCs w:val="24"/>
        </w:rPr>
        <w:sym w:font="Wingdings" w:char="F0E0"/>
      </w:r>
      <w:r w:rsidRPr="00F93357">
        <w:rPr>
          <w:sz w:val="24"/>
          <w:szCs w:val="24"/>
        </w:rPr>
        <w:t xml:space="preserve"> können die </w:t>
      </w:r>
      <w:proofErr w:type="spellStart"/>
      <w:r w:rsidRPr="00F93357">
        <w:rPr>
          <w:sz w:val="24"/>
          <w:szCs w:val="24"/>
        </w:rPr>
        <w:t>KundInnen</w:t>
      </w:r>
      <w:proofErr w:type="spellEnd"/>
      <w:r w:rsidRPr="00F93357">
        <w:rPr>
          <w:sz w:val="24"/>
          <w:szCs w:val="24"/>
        </w:rPr>
        <w:t xml:space="preserve"> anteilig durch öffentliche Förderung refinanzieren </w:t>
      </w:r>
      <w:r w:rsidRPr="00F93357">
        <w:rPr>
          <w:sz w:val="24"/>
          <w:szCs w:val="24"/>
        </w:rPr>
        <w:sym w:font="Wingdings" w:char="F0E0"/>
      </w:r>
      <w:r w:rsidRPr="00F93357">
        <w:rPr>
          <w:sz w:val="24"/>
          <w:szCs w:val="24"/>
        </w:rPr>
        <w:t xml:space="preserve"> 2001 bildete &amp; finanzierte das NETZ, zusammen mit anderen Genossenschaftsverbänden, Finanzierungseinrichtungen &amp; Fördervereinen die Entwicklungsagentur für Genossenschaften </w:t>
      </w:r>
      <w:r w:rsidRPr="00F93357">
        <w:rPr>
          <w:i/>
          <w:sz w:val="24"/>
          <w:szCs w:val="24"/>
        </w:rPr>
        <w:t>„</w:t>
      </w:r>
      <w:proofErr w:type="spellStart"/>
      <w:r w:rsidRPr="00F93357">
        <w:rPr>
          <w:i/>
          <w:sz w:val="24"/>
          <w:szCs w:val="24"/>
        </w:rPr>
        <w:t>innova</w:t>
      </w:r>
      <w:proofErr w:type="spellEnd"/>
      <w:r w:rsidRPr="00F93357">
        <w:rPr>
          <w:i/>
          <w:sz w:val="24"/>
          <w:szCs w:val="24"/>
        </w:rPr>
        <w:t>“.</w:t>
      </w:r>
    </w:p>
    <w:p w:rsidR="00256F44" w:rsidRPr="00F93357" w:rsidRDefault="00256F44" w:rsidP="00F93357">
      <w:pPr>
        <w:ind w:left="360"/>
        <w:jc w:val="both"/>
        <w:rPr>
          <w:sz w:val="24"/>
          <w:szCs w:val="24"/>
        </w:rPr>
      </w:pPr>
    </w:p>
    <w:p w:rsidR="00256F44" w:rsidRPr="00F93357" w:rsidRDefault="00256F44" w:rsidP="00F93357">
      <w:pPr>
        <w:jc w:val="both"/>
        <w:rPr>
          <w:sz w:val="24"/>
          <w:szCs w:val="24"/>
        </w:rPr>
      </w:pPr>
      <w:r w:rsidRPr="00F93357">
        <w:rPr>
          <w:sz w:val="24"/>
          <w:szCs w:val="24"/>
        </w:rPr>
        <w:t xml:space="preserve">Italien: Das </w:t>
      </w:r>
      <w:proofErr w:type="spellStart"/>
      <w:r w:rsidRPr="00F93357">
        <w:rPr>
          <w:sz w:val="24"/>
          <w:szCs w:val="24"/>
        </w:rPr>
        <w:t>Marcora</w:t>
      </w:r>
      <w:proofErr w:type="spellEnd"/>
      <w:r w:rsidRPr="00F93357">
        <w:rPr>
          <w:sz w:val="24"/>
          <w:szCs w:val="24"/>
        </w:rPr>
        <w:t>-Gesetz</w:t>
      </w:r>
    </w:p>
    <w:p w:rsidR="00256F44" w:rsidRPr="00F93357" w:rsidRDefault="00256F44" w:rsidP="00F93357">
      <w:pPr>
        <w:pStyle w:val="Listenabsatz"/>
        <w:numPr>
          <w:ilvl w:val="0"/>
          <w:numId w:val="5"/>
        </w:numPr>
        <w:jc w:val="both"/>
        <w:rPr>
          <w:sz w:val="24"/>
          <w:szCs w:val="24"/>
        </w:rPr>
      </w:pPr>
      <w:r w:rsidRPr="00F93357">
        <w:rPr>
          <w:sz w:val="24"/>
          <w:szCs w:val="24"/>
        </w:rPr>
        <w:lastRenderedPageBreak/>
        <w:t xml:space="preserve">Besteht seit 1985, u.a. dank Lobbyarbeit von 3 Genossenschaftsverbänden &amp; 3 Gewerkschaftskonföderationen. Marode Betriebe </w:t>
      </w:r>
      <w:r w:rsidRPr="00F93357">
        <w:rPr>
          <w:sz w:val="24"/>
          <w:szCs w:val="24"/>
        </w:rPr>
        <w:sym w:font="Wingdings" w:char="F0E0"/>
      </w:r>
      <w:r w:rsidRPr="00F93357">
        <w:rPr>
          <w:sz w:val="24"/>
          <w:szCs w:val="24"/>
        </w:rPr>
        <w:t xml:space="preserve"> Arbeitergenossenschaften </w:t>
      </w:r>
      <w:r w:rsidRPr="00F93357">
        <w:rPr>
          <w:sz w:val="24"/>
          <w:szCs w:val="24"/>
        </w:rPr>
        <w:sym w:font="Wingdings" w:char="F0E0"/>
      </w:r>
      <w:r w:rsidRPr="00F93357">
        <w:rPr>
          <w:sz w:val="24"/>
          <w:szCs w:val="24"/>
        </w:rPr>
        <w:t xml:space="preserve"> speziell gegründete Finanzgenossenschaft (CFI)</w:t>
      </w:r>
    </w:p>
    <w:p w:rsidR="00256F44" w:rsidRPr="00F93357" w:rsidRDefault="00256F44" w:rsidP="00F93357">
      <w:pPr>
        <w:pStyle w:val="Listenabsatz"/>
        <w:numPr>
          <w:ilvl w:val="0"/>
          <w:numId w:val="5"/>
        </w:numPr>
        <w:jc w:val="both"/>
        <w:rPr>
          <w:sz w:val="24"/>
          <w:szCs w:val="24"/>
        </w:rPr>
      </w:pPr>
      <w:r w:rsidRPr="00F93357">
        <w:rPr>
          <w:sz w:val="24"/>
          <w:szCs w:val="24"/>
        </w:rPr>
        <w:t xml:space="preserve">Der Staat investiert in einem begrenzten Zeitraum von 5-10 Jahren durch CFI-Risikokapital in das Unternehmen im Verhältnis zu der Summe, die </w:t>
      </w:r>
      <w:proofErr w:type="spellStart"/>
      <w:r w:rsidRPr="00F93357">
        <w:rPr>
          <w:sz w:val="24"/>
          <w:szCs w:val="24"/>
        </w:rPr>
        <w:t>jedeR</w:t>
      </w:r>
      <w:proofErr w:type="spellEnd"/>
      <w:r w:rsidRPr="00F93357">
        <w:rPr>
          <w:sz w:val="24"/>
          <w:szCs w:val="24"/>
        </w:rPr>
        <w:t xml:space="preserve"> </w:t>
      </w:r>
      <w:proofErr w:type="spellStart"/>
      <w:r w:rsidRPr="00F93357">
        <w:rPr>
          <w:sz w:val="24"/>
          <w:szCs w:val="24"/>
        </w:rPr>
        <w:t>ArbeiterIn</w:t>
      </w:r>
      <w:proofErr w:type="spellEnd"/>
      <w:r w:rsidRPr="00F93357">
        <w:rPr>
          <w:sz w:val="24"/>
          <w:szCs w:val="24"/>
        </w:rPr>
        <w:t xml:space="preserve"> bereit ist, in die neue Genossenschaft zu investieren. (Zu Beginn betrug dieses Verhältnis 3:1 – der Staat investierte dreimal mehr als die gesamten Einlagen der </w:t>
      </w:r>
      <w:proofErr w:type="spellStart"/>
      <w:r w:rsidRPr="00F93357">
        <w:rPr>
          <w:sz w:val="24"/>
          <w:szCs w:val="24"/>
        </w:rPr>
        <w:t>ArbeiterInnen</w:t>
      </w:r>
      <w:proofErr w:type="spellEnd"/>
      <w:r w:rsidRPr="00F93357">
        <w:rPr>
          <w:sz w:val="24"/>
          <w:szCs w:val="24"/>
        </w:rPr>
        <w:t>.)</w:t>
      </w:r>
    </w:p>
    <w:p w:rsidR="00256F44" w:rsidRPr="00F93357" w:rsidRDefault="00256F44" w:rsidP="00F93357">
      <w:pPr>
        <w:pStyle w:val="Listenabsatz"/>
        <w:numPr>
          <w:ilvl w:val="0"/>
          <w:numId w:val="5"/>
        </w:numPr>
        <w:jc w:val="both"/>
        <w:rPr>
          <w:sz w:val="24"/>
          <w:szCs w:val="24"/>
        </w:rPr>
      </w:pPr>
      <w:r w:rsidRPr="00F93357">
        <w:rPr>
          <w:sz w:val="24"/>
          <w:szCs w:val="24"/>
        </w:rPr>
        <w:t xml:space="preserve">Ein CFI-Berater nimmt an den Vorstandssitzungen der geförderten Genossenschaft Teil + 14tägiger Telefonkontakt zu den </w:t>
      </w:r>
      <w:proofErr w:type="spellStart"/>
      <w:r w:rsidRPr="00F93357">
        <w:rPr>
          <w:sz w:val="24"/>
          <w:szCs w:val="24"/>
        </w:rPr>
        <w:t>LeiterInnen</w:t>
      </w:r>
      <w:proofErr w:type="spellEnd"/>
    </w:p>
    <w:p w:rsidR="00256F44" w:rsidRPr="00F93357" w:rsidRDefault="00256F44" w:rsidP="00F93357">
      <w:pPr>
        <w:pStyle w:val="Listenabsatz"/>
        <w:numPr>
          <w:ilvl w:val="0"/>
          <w:numId w:val="5"/>
        </w:numPr>
        <w:jc w:val="both"/>
        <w:rPr>
          <w:sz w:val="24"/>
          <w:szCs w:val="24"/>
        </w:rPr>
      </w:pPr>
      <w:r w:rsidRPr="00F93357">
        <w:rPr>
          <w:sz w:val="24"/>
          <w:szCs w:val="24"/>
        </w:rPr>
        <w:t>Laut CFI erhält der Staat seine Investition i.d.R. nach weniger als 2 Jahren zurück!</w:t>
      </w:r>
    </w:p>
    <w:p w:rsidR="00256F44" w:rsidRPr="00F93357" w:rsidRDefault="00256F44" w:rsidP="00F93357">
      <w:pPr>
        <w:pStyle w:val="Listenabsatz"/>
        <w:numPr>
          <w:ilvl w:val="0"/>
          <w:numId w:val="5"/>
        </w:numPr>
        <w:jc w:val="both"/>
        <w:rPr>
          <w:sz w:val="24"/>
          <w:szCs w:val="24"/>
        </w:rPr>
      </w:pPr>
      <w:r w:rsidRPr="00F93357">
        <w:rPr>
          <w:sz w:val="24"/>
          <w:szCs w:val="24"/>
        </w:rPr>
        <w:t xml:space="preserve">„Dank“ der EU Direktive zur staatlichen Unterstützung gab es plötzlich eine Maximalhöhe für staatliche Unterstützung pro </w:t>
      </w:r>
      <w:proofErr w:type="spellStart"/>
      <w:r w:rsidRPr="00F93357">
        <w:rPr>
          <w:sz w:val="24"/>
          <w:szCs w:val="24"/>
        </w:rPr>
        <w:t>ArbeiterIn</w:t>
      </w:r>
      <w:proofErr w:type="spellEnd"/>
      <w:r w:rsidRPr="00F93357">
        <w:rPr>
          <w:sz w:val="24"/>
          <w:szCs w:val="24"/>
        </w:rPr>
        <w:t>, das System wurde für 5 Jahre blockiert, und 2001 kam das überarbeitete Gesetzt heraus, das i.d.R. eine 1:1 (ggf. 2:1, wenn der Höchstsatz nicht überschritten wird) vorsieht.</w:t>
      </w:r>
    </w:p>
    <w:p w:rsidR="00256F44" w:rsidRPr="00F93357" w:rsidRDefault="00256F44" w:rsidP="00F93357">
      <w:pPr>
        <w:pStyle w:val="Listenabsatz"/>
        <w:numPr>
          <w:ilvl w:val="0"/>
          <w:numId w:val="5"/>
        </w:numPr>
        <w:jc w:val="both"/>
        <w:rPr>
          <w:sz w:val="24"/>
          <w:szCs w:val="24"/>
        </w:rPr>
      </w:pPr>
      <w:r w:rsidRPr="00F93357">
        <w:rPr>
          <w:sz w:val="24"/>
          <w:szCs w:val="24"/>
        </w:rPr>
        <w:t>Seit 2003 schrittweise Erweiterung des Gesetzes auf: Entwicklungsprojekte in existierenden Arbeitergenossenschaften, Sozialgenossenschaften, evtl. künftig Betriebe ohne Erben.</w:t>
      </w:r>
    </w:p>
    <w:p w:rsidR="00256F44" w:rsidRPr="00F93357" w:rsidRDefault="00256F44" w:rsidP="00F93357">
      <w:pPr>
        <w:pStyle w:val="Listenabsatz"/>
        <w:numPr>
          <w:ilvl w:val="0"/>
          <w:numId w:val="5"/>
        </w:numPr>
        <w:jc w:val="both"/>
        <w:rPr>
          <w:sz w:val="24"/>
          <w:szCs w:val="24"/>
        </w:rPr>
      </w:pPr>
      <w:r w:rsidRPr="00F93357">
        <w:rPr>
          <w:sz w:val="24"/>
          <w:szCs w:val="24"/>
        </w:rPr>
        <w:t xml:space="preserve">Ein Konsens der </w:t>
      </w:r>
      <w:r w:rsidRPr="00F93357">
        <w:rPr>
          <w:i/>
          <w:sz w:val="24"/>
          <w:szCs w:val="24"/>
        </w:rPr>
        <w:t>gesamten</w:t>
      </w:r>
      <w:r w:rsidRPr="00F93357">
        <w:rPr>
          <w:sz w:val="24"/>
          <w:szCs w:val="24"/>
        </w:rPr>
        <w:t xml:space="preserve"> italienischen Genossenschaftsbewegung und Gewerkschaftsbewegung war notwendig, um das Gesetz zu verwirklichen (nicht nur Arbeitergenossenschaften).</w:t>
      </w:r>
    </w:p>
    <w:p w:rsidR="00256F44" w:rsidRPr="00F93357" w:rsidRDefault="00256F44" w:rsidP="00F93357">
      <w:pPr>
        <w:pStyle w:val="Listenabsatz"/>
        <w:numPr>
          <w:ilvl w:val="0"/>
          <w:numId w:val="5"/>
        </w:numPr>
        <w:jc w:val="both"/>
        <w:rPr>
          <w:sz w:val="24"/>
          <w:szCs w:val="24"/>
        </w:rPr>
      </w:pPr>
      <w:r w:rsidRPr="00F93357">
        <w:rPr>
          <w:sz w:val="24"/>
          <w:szCs w:val="24"/>
        </w:rPr>
        <w:t>CFI gibt als Erfolgsfaktoren an, dass ihre „</w:t>
      </w:r>
      <w:proofErr w:type="spellStart"/>
      <w:r w:rsidRPr="00F93357">
        <w:rPr>
          <w:sz w:val="24"/>
          <w:szCs w:val="24"/>
        </w:rPr>
        <w:t>ExpertInnen</w:t>
      </w:r>
      <w:proofErr w:type="spellEnd"/>
      <w:r w:rsidRPr="00F93357">
        <w:rPr>
          <w:sz w:val="24"/>
          <w:szCs w:val="24"/>
        </w:rPr>
        <w:t>“ viel Entscheidungsfreiheit hatten und strenge Kriterien anlegen konnten (Machbarkeitsstudien etc.), um zu fördernde Projekte auszuwählen oder abzulehnen – und so den Erfolg des Gesamtkonzeptes zu ermöglichen.</w:t>
      </w:r>
    </w:p>
    <w:p w:rsidR="00256F44" w:rsidRPr="00F93357" w:rsidRDefault="00256F44" w:rsidP="00F93357">
      <w:pPr>
        <w:jc w:val="both"/>
        <w:rPr>
          <w:sz w:val="24"/>
          <w:szCs w:val="24"/>
        </w:rPr>
      </w:pPr>
    </w:p>
    <w:p w:rsidR="00256F44" w:rsidRPr="00F93357" w:rsidRDefault="00256F44" w:rsidP="00F93357">
      <w:pPr>
        <w:jc w:val="both"/>
        <w:rPr>
          <w:sz w:val="24"/>
          <w:szCs w:val="24"/>
        </w:rPr>
      </w:pPr>
      <w:r w:rsidRPr="00F93357">
        <w:rPr>
          <w:sz w:val="24"/>
          <w:szCs w:val="24"/>
        </w:rPr>
        <w:t>Brasilien: SENAES</w:t>
      </w:r>
    </w:p>
    <w:p w:rsidR="00256F44" w:rsidRPr="00F93357" w:rsidRDefault="00256F44" w:rsidP="00F93357">
      <w:pPr>
        <w:pStyle w:val="Listenabsatz"/>
        <w:numPr>
          <w:ilvl w:val="0"/>
          <w:numId w:val="5"/>
        </w:numPr>
        <w:jc w:val="both"/>
        <w:rPr>
          <w:sz w:val="24"/>
          <w:szCs w:val="24"/>
        </w:rPr>
      </w:pPr>
      <w:r w:rsidRPr="00F93357">
        <w:rPr>
          <w:sz w:val="24"/>
          <w:szCs w:val="24"/>
        </w:rPr>
        <w:t xml:space="preserve">SENAES = Nationales Sekretariat Solidarischer Ökonomie im Ministerium für Arbeit und Beschäftigung (MTE) der brasilianischen Regierung, 2003 per Gesetz geründet, heute knapp 30 </w:t>
      </w:r>
      <w:proofErr w:type="spellStart"/>
      <w:r w:rsidRPr="00F93357">
        <w:rPr>
          <w:sz w:val="24"/>
          <w:szCs w:val="24"/>
        </w:rPr>
        <w:t>MitarbeiterInnen</w:t>
      </w:r>
      <w:proofErr w:type="spellEnd"/>
      <w:r w:rsidRPr="00F93357">
        <w:rPr>
          <w:sz w:val="24"/>
          <w:szCs w:val="24"/>
        </w:rPr>
        <w:t xml:space="preserve"> in 2 Abteilungen: </w:t>
      </w:r>
    </w:p>
    <w:p w:rsidR="00256F44" w:rsidRPr="00F93357" w:rsidRDefault="00256F44" w:rsidP="00F93357">
      <w:pPr>
        <w:pStyle w:val="Listenabsatz"/>
        <w:jc w:val="both"/>
        <w:rPr>
          <w:sz w:val="24"/>
          <w:szCs w:val="24"/>
        </w:rPr>
      </w:pPr>
      <w:r w:rsidRPr="00F93357">
        <w:rPr>
          <w:sz w:val="24"/>
          <w:szCs w:val="24"/>
        </w:rPr>
        <w:t>1. Aufbau (</w:t>
      </w:r>
      <w:proofErr w:type="spellStart"/>
      <w:r w:rsidRPr="00F93357">
        <w:rPr>
          <w:sz w:val="24"/>
          <w:szCs w:val="24"/>
        </w:rPr>
        <w:t>KoordinatorInnen</w:t>
      </w:r>
      <w:proofErr w:type="spellEnd"/>
      <w:r w:rsidRPr="00F93357">
        <w:rPr>
          <w:sz w:val="24"/>
          <w:szCs w:val="24"/>
        </w:rPr>
        <w:t xml:space="preserve"> für Mikrokredite, Vermarktung, lokale solidarische Entwicklung, Ausbildung in </w:t>
      </w:r>
      <w:proofErr w:type="spellStart"/>
      <w:r w:rsidRPr="00F93357">
        <w:rPr>
          <w:sz w:val="24"/>
          <w:szCs w:val="24"/>
        </w:rPr>
        <w:t>SolÖk</w:t>
      </w:r>
      <w:proofErr w:type="spellEnd"/>
      <w:r w:rsidRPr="00F93357">
        <w:rPr>
          <w:sz w:val="24"/>
          <w:szCs w:val="24"/>
        </w:rPr>
        <w:t>)</w:t>
      </w:r>
    </w:p>
    <w:p w:rsidR="00256F44" w:rsidRPr="00F93357" w:rsidRDefault="00256F44" w:rsidP="00F93357">
      <w:pPr>
        <w:pStyle w:val="Listenabsatz"/>
        <w:jc w:val="both"/>
        <w:rPr>
          <w:sz w:val="24"/>
          <w:szCs w:val="24"/>
        </w:rPr>
      </w:pPr>
      <w:r w:rsidRPr="00F93357">
        <w:rPr>
          <w:sz w:val="24"/>
          <w:szCs w:val="24"/>
        </w:rPr>
        <w:t xml:space="preserve">2. Studien (einschl. Kartierung der </w:t>
      </w:r>
      <w:proofErr w:type="spellStart"/>
      <w:r w:rsidRPr="00F93357">
        <w:rPr>
          <w:sz w:val="24"/>
          <w:szCs w:val="24"/>
        </w:rPr>
        <w:t>SolÖk</w:t>
      </w:r>
      <w:proofErr w:type="spellEnd"/>
      <w:r w:rsidRPr="00F93357">
        <w:rPr>
          <w:sz w:val="24"/>
          <w:szCs w:val="24"/>
        </w:rPr>
        <w:t xml:space="preserve"> im ganzen Land) &amp; Informationspolitik </w:t>
      </w:r>
    </w:p>
    <w:p w:rsidR="00256F44" w:rsidRPr="00F93357" w:rsidRDefault="00256F44" w:rsidP="00F93357">
      <w:pPr>
        <w:pStyle w:val="Listenabsatz"/>
        <w:jc w:val="both"/>
        <w:rPr>
          <w:sz w:val="24"/>
          <w:szCs w:val="24"/>
        </w:rPr>
      </w:pPr>
      <w:r w:rsidRPr="00F93357">
        <w:rPr>
          <w:sz w:val="24"/>
          <w:szCs w:val="24"/>
        </w:rPr>
        <w:t>+ Büro des Sekretärs</w:t>
      </w:r>
    </w:p>
    <w:p w:rsidR="00256F44" w:rsidRPr="00F93357" w:rsidRDefault="00256F44" w:rsidP="00F93357">
      <w:pPr>
        <w:pStyle w:val="Listenabsatz"/>
        <w:numPr>
          <w:ilvl w:val="0"/>
          <w:numId w:val="5"/>
        </w:numPr>
        <w:jc w:val="both"/>
        <w:rPr>
          <w:sz w:val="24"/>
          <w:szCs w:val="24"/>
        </w:rPr>
      </w:pPr>
      <w:r w:rsidRPr="00F93357">
        <w:rPr>
          <w:sz w:val="24"/>
          <w:szCs w:val="24"/>
        </w:rPr>
        <w:t xml:space="preserve">Seit Mitte der 1990er „Innovationswerkstätten“ an den Universitäten </w:t>
      </w:r>
      <w:r w:rsidRPr="00F93357">
        <w:rPr>
          <w:sz w:val="24"/>
          <w:szCs w:val="24"/>
        </w:rPr>
        <w:sym w:font="Wingdings" w:char="F0E0"/>
      </w:r>
      <w:r w:rsidRPr="00F93357">
        <w:rPr>
          <w:sz w:val="24"/>
          <w:szCs w:val="24"/>
        </w:rPr>
        <w:t xml:space="preserve"> </w:t>
      </w:r>
      <w:r w:rsidRPr="00F93357">
        <w:rPr>
          <w:i/>
          <w:sz w:val="24"/>
          <w:szCs w:val="24"/>
        </w:rPr>
        <w:t>Inkubatoren</w:t>
      </w:r>
      <w:r w:rsidRPr="00F93357">
        <w:rPr>
          <w:sz w:val="24"/>
          <w:szCs w:val="24"/>
        </w:rPr>
        <w:t xml:space="preserve"> für Volksgenossenschaften (z.Zt. 33 </w:t>
      </w:r>
      <w:proofErr w:type="spellStart"/>
      <w:r w:rsidRPr="00F93357">
        <w:rPr>
          <w:sz w:val="24"/>
          <w:szCs w:val="24"/>
        </w:rPr>
        <w:t>Stk</w:t>
      </w:r>
      <w:proofErr w:type="spellEnd"/>
      <w:r w:rsidRPr="00F93357">
        <w:rPr>
          <w:sz w:val="24"/>
          <w:szCs w:val="24"/>
        </w:rPr>
        <w:t xml:space="preserve">., weitere 40 in Planung) </w:t>
      </w:r>
      <w:r w:rsidRPr="00F93357">
        <w:rPr>
          <w:sz w:val="24"/>
          <w:szCs w:val="24"/>
        </w:rPr>
        <w:sym w:font="Wingdings" w:char="F0E0"/>
      </w:r>
      <w:r w:rsidRPr="00F93357">
        <w:rPr>
          <w:sz w:val="24"/>
          <w:szCs w:val="24"/>
        </w:rPr>
        <w:t xml:space="preserve"> parallel zu den praktischen „Kämpfen“ wurde an einer Theorie anderen Wirtschaftens gearbeitet, basierend auf der gemeinsamen Übernahme der Produktionsmittel durch Gemeinschaftsunternehmen</w:t>
      </w:r>
      <w:r w:rsidR="00026502" w:rsidRPr="00F93357">
        <w:rPr>
          <w:sz w:val="24"/>
          <w:szCs w:val="24"/>
        </w:rPr>
        <w:t xml:space="preserve"> </w:t>
      </w:r>
      <w:r w:rsidRPr="00F93357">
        <w:rPr>
          <w:sz w:val="24"/>
          <w:szCs w:val="24"/>
        </w:rPr>
        <w:t xml:space="preserve">(produzierende Betriebe, Tauschringe, Mikrokreditorganisationen, </w:t>
      </w:r>
      <w:proofErr w:type="spellStart"/>
      <w:r w:rsidRPr="00F93357">
        <w:rPr>
          <w:sz w:val="24"/>
          <w:szCs w:val="24"/>
        </w:rPr>
        <w:t>Fairtrade</w:t>
      </w:r>
      <w:proofErr w:type="spellEnd"/>
      <w:r w:rsidRPr="00F93357">
        <w:rPr>
          <w:sz w:val="24"/>
          <w:szCs w:val="24"/>
        </w:rPr>
        <w:t>-Zusammenschlüsse)</w:t>
      </w:r>
    </w:p>
    <w:p w:rsidR="00256F44" w:rsidRPr="00F93357" w:rsidRDefault="00256F44" w:rsidP="00F93357">
      <w:pPr>
        <w:pStyle w:val="Listenabsatz"/>
        <w:numPr>
          <w:ilvl w:val="0"/>
          <w:numId w:val="5"/>
        </w:numPr>
        <w:jc w:val="both"/>
        <w:rPr>
          <w:sz w:val="24"/>
          <w:szCs w:val="24"/>
        </w:rPr>
      </w:pPr>
      <w:r w:rsidRPr="00F93357">
        <w:rPr>
          <w:sz w:val="24"/>
          <w:szCs w:val="24"/>
        </w:rPr>
        <w:lastRenderedPageBreak/>
        <w:t>Die große Gewerkschaftszentrale CUT führt durch die Gründung ihrer eigenen Agentur für Solidarische Entwicklung und andere Vernetzungsbemühungen seit 1996 sämtliche Akteure und Initiativen der Solidarischen Ökonomie zusammen.</w:t>
      </w:r>
    </w:p>
    <w:p w:rsidR="00256F44" w:rsidRPr="00F93357" w:rsidRDefault="00256F44" w:rsidP="00F93357">
      <w:pPr>
        <w:pStyle w:val="Listenabsatz"/>
        <w:numPr>
          <w:ilvl w:val="0"/>
          <w:numId w:val="5"/>
        </w:numPr>
        <w:jc w:val="both"/>
        <w:rPr>
          <w:sz w:val="24"/>
          <w:szCs w:val="24"/>
        </w:rPr>
      </w:pPr>
      <w:r w:rsidRPr="00F93357">
        <w:rPr>
          <w:sz w:val="24"/>
          <w:szCs w:val="24"/>
        </w:rPr>
        <w:t xml:space="preserve">Nationales Plenum der Solidarischen Ökonomie mit Delegierten aus sämtlichen Bundesstaaten </w:t>
      </w:r>
      <w:r w:rsidRPr="00F93357">
        <w:rPr>
          <w:sz w:val="24"/>
          <w:szCs w:val="24"/>
        </w:rPr>
        <w:sym w:font="Wingdings" w:char="F0E0"/>
      </w:r>
      <w:r w:rsidRPr="00F93357">
        <w:rPr>
          <w:sz w:val="24"/>
          <w:szCs w:val="24"/>
        </w:rPr>
        <w:t xml:space="preserve"> 2002 Gründung des Brasilianischen Forums Solidarischer Ökonomie (</w:t>
      </w:r>
      <w:proofErr w:type="spellStart"/>
      <w:r w:rsidRPr="00F93357">
        <w:rPr>
          <w:sz w:val="24"/>
          <w:szCs w:val="24"/>
        </w:rPr>
        <w:t>Fbes</w:t>
      </w:r>
      <w:proofErr w:type="spellEnd"/>
      <w:r w:rsidRPr="00F93357">
        <w:rPr>
          <w:sz w:val="24"/>
          <w:szCs w:val="24"/>
        </w:rPr>
        <w:t xml:space="preserve">) </w:t>
      </w:r>
      <w:r w:rsidRPr="00F93357">
        <w:rPr>
          <w:sz w:val="24"/>
          <w:szCs w:val="24"/>
        </w:rPr>
        <w:sym w:font="Wingdings" w:char="F0E0"/>
      </w:r>
      <w:r w:rsidRPr="00F93357">
        <w:rPr>
          <w:sz w:val="24"/>
          <w:szCs w:val="24"/>
        </w:rPr>
        <w:t xml:space="preserve"> seither wichtigster Kooperationspartner von SENAES</w:t>
      </w:r>
    </w:p>
    <w:p w:rsidR="00256F44" w:rsidRPr="00F93357" w:rsidRDefault="00256F44" w:rsidP="00F93357">
      <w:pPr>
        <w:pStyle w:val="Listenabsatz"/>
        <w:numPr>
          <w:ilvl w:val="0"/>
          <w:numId w:val="5"/>
        </w:numPr>
        <w:jc w:val="both"/>
        <w:rPr>
          <w:sz w:val="24"/>
          <w:szCs w:val="24"/>
        </w:rPr>
      </w:pPr>
      <w:r w:rsidRPr="00F93357">
        <w:rPr>
          <w:sz w:val="24"/>
          <w:szCs w:val="24"/>
        </w:rPr>
        <w:t xml:space="preserve">Nationale Koordinierungskommission des </w:t>
      </w:r>
      <w:proofErr w:type="spellStart"/>
      <w:r w:rsidRPr="00F93357">
        <w:rPr>
          <w:sz w:val="24"/>
          <w:szCs w:val="24"/>
        </w:rPr>
        <w:t>Fbes</w:t>
      </w:r>
      <w:proofErr w:type="spellEnd"/>
      <w:r w:rsidRPr="00F93357">
        <w:rPr>
          <w:sz w:val="24"/>
          <w:szCs w:val="24"/>
        </w:rPr>
        <w:t xml:space="preserve"> trifft regelmäßig die Leitung des SENAES</w:t>
      </w:r>
    </w:p>
    <w:p w:rsidR="00256F44" w:rsidRPr="00F93357" w:rsidRDefault="00256F44" w:rsidP="00F93357">
      <w:pPr>
        <w:pStyle w:val="Listenabsatz"/>
        <w:numPr>
          <w:ilvl w:val="0"/>
          <w:numId w:val="5"/>
        </w:numPr>
        <w:jc w:val="both"/>
        <w:rPr>
          <w:sz w:val="24"/>
          <w:szCs w:val="24"/>
        </w:rPr>
      </w:pPr>
      <w:r w:rsidRPr="00F93357">
        <w:rPr>
          <w:sz w:val="24"/>
          <w:szCs w:val="24"/>
        </w:rPr>
        <w:t xml:space="preserve">Aug. 2004 </w:t>
      </w:r>
      <w:r w:rsidRPr="00F93357">
        <w:rPr>
          <w:i/>
          <w:sz w:val="24"/>
          <w:szCs w:val="24"/>
        </w:rPr>
        <w:t>Erstes Nationales Treffen der solidarischen Betriebe</w:t>
      </w:r>
      <w:r w:rsidRPr="00F93357">
        <w:rPr>
          <w:sz w:val="24"/>
          <w:szCs w:val="24"/>
        </w:rPr>
        <w:t xml:space="preserve"> organisiert von SENAES &amp; </w:t>
      </w:r>
      <w:proofErr w:type="spellStart"/>
      <w:r w:rsidRPr="00F93357">
        <w:rPr>
          <w:sz w:val="24"/>
          <w:szCs w:val="24"/>
        </w:rPr>
        <w:t>Fbes</w:t>
      </w:r>
      <w:proofErr w:type="spellEnd"/>
      <w:r w:rsidRPr="00F93357">
        <w:rPr>
          <w:sz w:val="24"/>
          <w:szCs w:val="24"/>
        </w:rPr>
        <w:t xml:space="preserve">, 2.000 </w:t>
      </w:r>
      <w:proofErr w:type="spellStart"/>
      <w:r w:rsidRPr="00F93357">
        <w:rPr>
          <w:sz w:val="24"/>
          <w:szCs w:val="24"/>
        </w:rPr>
        <w:t>TeilnehmerInnen</w:t>
      </w:r>
      <w:proofErr w:type="spellEnd"/>
      <w:r w:rsidRPr="00F93357">
        <w:rPr>
          <w:sz w:val="24"/>
          <w:szCs w:val="24"/>
        </w:rPr>
        <w:t xml:space="preserve"> (die bei Treffen in 27 Staaten ausgewählt wurden)</w:t>
      </w:r>
    </w:p>
    <w:p w:rsidR="00256F44" w:rsidRPr="00F93357" w:rsidRDefault="00256F44" w:rsidP="00F93357">
      <w:pPr>
        <w:pStyle w:val="Listenabsatz"/>
        <w:numPr>
          <w:ilvl w:val="0"/>
          <w:numId w:val="5"/>
        </w:numPr>
        <w:jc w:val="both"/>
        <w:rPr>
          <w:sz w:val="24"/>
          <w:szCs w:val="24"/>
        </w:rPr>
      </w:pPr>
      <w:r w:rsidRPr="00F93357">
        <w:rPr>
          <w:sz w:val="24"/>
          <w:szCs w:val="24"/>
        </w:rPr>
        <w:t xml:space="preserve">Juni 2006 </w:t>
      </w:r>
      <w:r w:rsidRPr="00F93357">
        <w:rPr>
          <w:i/>
          <w:sz w:val="24"/>
          <w:szCs w:val="24"/>
        </w:rPr>
        <w:t>Erste Nationale Konferenz der Solidarischen Ökonomie</w:t>
      </w:r>
      <w:r w:rsidRPr="00F93357">
        <w:rPr>
          <w:sz w:val="24"/>
          <w:szCs w:val="24"/>
        </w:rPr>
        <w:t xml:space="preserve"> (</w:t>
      </w:r>
      <w:proofErr w:type="spellStart"/>
      <w:r w:rsidRPr="00F93357">
        <w:rPr>
          <w:sz w:val="24"/>
          <w:szCs w:val="24"/>
        </w:rPr>
        <w:t>Conaes</w:t>
      </w:r>
      <w:proofErr w:type="spellEnd"/>
      <w:r w:rsidRPr="00F93357">
        <w:rPr>
          <w:sz w:val="24"/>
          <w:szCs w:val="24"/>
        </w:rPr>
        <w:t>)</w:t>
      </w:r>
    </w:p>
    <w:p w:rsidR="00256F44" w:rsidRPr="00F93357" w:rsidRDefault="00256F44" w:rsidP="00F93357">
      <w:pPr>
        <w:pStyle w:val="Listenabsatz"/>
        <w:numPr>
          <w:ilvl w:val="0"/>
          <w:numId w:val="5"/>
        </w:numPr>
        <w:jc w:val="both"/>
        <w:rPr>
          <w:sz w:val="24"/>
          <w:szCs w:val="24"/>
        </w:rPr>
      </w:pPr>
      <w:r w:rsidRPr="00F93357">
        <w:rPr>
          <w:sz w:val="24"/>
          <w:szCs w:val="24"/>
        </w:rPr>
        <w:t>Foren auf folgenden Ebenen: bundesstaatlich, z.T. städtisch (Munizipien), z.T. Mikro-Regionen (mehrere Munizipien)</w:t>
      </w:r>
    </w:p>
    <w:p w:rsidR="00256F44" w:rsidRPr="00F93357" w:rsidRDefault="00026502" w:rsidP="00F93357">
      <w:pPr>
        <w:pStyle w:val="Listenabsatz"/>
        <w:numPr>
          <w:ilvl w:val="0"/>
          <w:numId w:val="5"/>
        </w:numPr>
        <w:jc w:val="both"/>
        <w:rPr>
          <w:sz w:val="24"/>
          <w:szCs w:val="24"/>
        </w:rPr>
      </w:pPr>
      <w:r w:rsidRPr="00F93357">
        <w:rPr>
          <w:sz w:val="24"/>
          <w:szCs w:val="24"/>
        </w:rPr>
        <w:t>SENAES hat die bundesstaatliche</w:t>
      </w:r>
      <w:r w:rsidR="00256F44" w:rsidRPr="00F93357">
        <w:rPr>
          <w:sz w:val="24"/>
          <w:szCs w:val="24"/>
        </w:rPr>
        <w:t xml:space="preserve"> Foren in direkter Zusammenarbeit mit den Regionales Arbeitsämtern (DRT) aufgebaut</w:t>
      </w:r>
    </w:p>
    <w:p w:rsidR="00256F44" w:rsidRPr="00F93357" w:rsidRDefault="00256F44" w:rsidP="00F93357">
      <w:pPr>
        <w:pStyle w:val="Listenabsatz"/>
        <w:numPr>
          <w:ilvl w:val="0"/>
          <w:numId w:val="5"/>
        </w:numPr>
        <w:jc w:val="both"/>
        <w:rPr>
          <w:sz w:val="24"/>
          <w:szCs w:val="24"/>
        </w:rPr>
      </w:pPr>
      <w:r w:rsidRPr="00F93357">
        <w:rPr>
          <w:sz w:val="24"/>
          <w:szCs w:val="24"/>
        </w:rPr>
        <w:t xml:space="preserve">Nationaler Rat der Solidarischen Ökonomie leitet die Politik der </w:t>
      </w:r>
      <w:proofErr w:type="spellStart"/>
      <w:r w:rsidRPr="00F93357">
        <w:rPr>
          <w:sz w:val="24"/>
          <w:szCs w:val="24"/>
        </w:rPr>
        <w:t>SolÖk</w:t>
      </w:r>
      <w:proofErr w:type="spellEnd"/>
      <w:r w:rsidRPr="00F93357">
        <w:rPr>
          <w:sz w:val="24"/>
          <w:szCs w:val="24"/>
        </w:rPr>
        <w:t xml:space="preserve"> der Bundesregierung </w:t>
      </w:r>
      <w:r w:rsidRPr="00F93357">
        <w:rPr>
          <w:sz w:val="24"/>
          <w:szCs w:val="24"/>
        </w:rPr>
        <w:sym w:font="Wingdings" w:char="F0E0"/>
      </w:r>
      <w:r w:rsidRPr="00F93357">
        <w:rPr>
          <w:sz w:val="24"/>
          <w:szCs w:val="24"/>
        </w:rPr>
        <w:t xml:space="preserve"> 50 Ratsmitglieder aus 3 Bereichen: 1. </w:t>
      </w:r>
      <w:proofErr w:type="spellStart"/>
      <w:r w:rsidRPr="00F93357">
        <w:rPr>
          <w:sz w:val="24"/>
          <w:szCs w:val="24"/>
        </w:rPr>
        <w:t>Solidar</w:t>
      </w:r>
      <w:proofErr w:type="spellEnd"/>
      <w:r w:rsidRPr="00F93357">
        <w:rPr>
          <w:sz w:val="24"/>
          <w:szCs w:val="24"/>
        </w:rPr>
        <w:t>. Betriebe; 2. Ministerien &amp; öffentliche föderale Banken; 3. Organisationen der Zivilgesellschaft</w:t>
      </w:r>
    </w:p>
    <w:p w:rsidR="00256F44" w:rsidRPr="00F93357" w:rsidRDefault="00256F44" w:rsidP="00F93357">
      <w:pPr>
        <w:pStyle w:val="Listenabsatz"/>
        <w:numPr>
          <w:ilvl w:val="0"/>
          <w:numId w:val="5"/>
        </w:numPr>
        <w:jc w:val="both"/>
        <w:rPr>
          <w:sz w:val="24"/>
          <w:szCs w:val="24"/>
        </w:rPr>
      </w:pPr>
      <w:r w:rsidRPr="00F93357">
        <w:rPr>
          <w:sz w:val="24"/>
          <w:szCs w:val="24"/>
        </w:rPr>
        <w:t xml:space="preserve">Wichtigste Aktivitäten von SENAES: </w:t>
      </w:r>
    </w:p>
    <w:p w:rsidR="00256F44" w:rsidRPr="00F93357" w:rsidRDefault="00256F44" w:rsidP="00F93357">
      <w:pPr>
        <w:pStyle w:val="Listenabsatz"/>
        <w:numPr>
          <w:ilvl w:val="0"/>
          <w:numId w:val="6"/>
        </w:numPr>
        <w:jc w:val="both"/>
        <w:rPr>
          <w:sz w:val="24"/>
          <w:szCs w:val="24"/>
        </w:rPr>
      </w:pPr>
      <w:r w:rsidRPr="00F93357">
        <w:rPr>
          <w:sz w:val="24"/>
          <w:szCs w:val="24"/>
        </w:rPr>
        <w:t>Ausbildung der Akteure zu solidarischen Entwicklung-Agenten; Schaffung eines soliden Finanzsystems über die legale Regulierung des gelenkten produktiven Mikrokredits (2005 erreicht)</w:t>
      </w:r>
    </w:p>
    <w:p w:rsidR="00256F44" w:rsidRPr="00F93357" w:rsidRDefault="00256F44" w:rsidP="00F93357">
      <w:pPr>
        <w:pStyle w:val="Listenabsatz"/>
        <w:numPr>
          <w:ilvl w:val="0"/>
          <w:numId w:val="6"/>
        </w:numPr>
        <w:jc w:val="both"/>
        <w:rPr>
          <w:sz w:val="24"/>
          <w:szCs w:val="24"/>
        </w:rPr>
      </w:pPr>
      <w:r w:rsidRPr="00F93357">
        <w:rPr>
          <w:sz w:val="24"/>
          <w:szCs w:val="24"/>
        </w:rPr>
        <w:t>günstige Steuer- &amp; Finanzpolitik</w:t>
      </w:r>
    </w:p>
    <w:p w:rsidR="00256F44" w:rsidRPr="00F93357" w:rsidRDefault="00256F44" w:rsidP="00F93357">
      <w:pPr>
        <w:pStyle w:val="Listenabsatz"/>
        <w:numPr>
          <w:ilvl w:val="0"/>
          <w:numId w:val="6"/>
        </w:numPr>
        <w:jc w:val="both"/>
        <w:rPr>
          <w:sz w:val="24"/>
          <w:szCs w:val="24"/>
        </w:rPr>
      </w:pPr>
      <w:r w:rsidRPr="00F93357">
        <w:rPr>
          <w:sz w:val="24"/>
          <w:szCs w:val="24"/>
        </w:rPr>
        <w:t>Bildung von Netzwerken solidar</w:t>
      </w:r>
      <w:r w:rsidR="00026502" w:rsidRPr="00F93357">
        <w:rPr>
          <w:sz w:val="24"/>
          <w:szCs w:val="24"/>
        </w:rPr>
        <w:t>ischer</w:t>
      </w:r>
      <w:r w:rsidRPr="00F93357">
        <w:rPr>
          <w:sz w:val="24"/>
          <w:szCs w:val="24"/>
        </w:rPr>
        <w:t xml:space="preserve"> Betriebe</w:t>
      </w:r>
    </w:p>
    <w:p w:rsidR="00256F44" w:rsidRPr="00F93357" w:rsidRDefault="00256F44" w:rsidP="00F93357">
      <w:pPr>
        <w:pStyle w:val="Listenabsatz"/>
        <w:numPr>
          <w:ilvl w:val="0"/>
          <w:numId w:val="6"/>
        </w:numPr>
        <w:jc w:val="both"/>
        <w:rPr>
          <w:sz w:val="24"/>
          <w:szCs w:val="24"/>
        </w:rPr>
      </w:pPr>
      <w:r w:rsidRPr="00F93357">
        <w:rPr>
          <w:sz w:val="24"/>
          <w:szCs w:val="24"/>
        </w:rPr>
        <w:t>materielle Unterstützung der Vermarktung der Produkte</w:t>
      </w:r>
    </w:p>
    <w:p w:rsidR="00256F44" w:rsidRPr="00F93357" w:rsidRDefault="00256F44" w:rsidP="00F93357">
      <w:pPr>
        <w:pStyle w:val="Listenabsatz"/>
        <w:numPr>
          <w:ilvl w:val="0"/>
          <w:numId w:val="6"/>
        </w:numPr>
        <w:jc w:val="both"/>
        <w:rPr>
          <w:sz w:val="24"/>
          <w:szCs w:val="24"/>
        </w:rPr>
      </w:pPr>
      <w:r w:rsidRPr="00F93357">
        <w:rPr>
          <w:sz w:val="24"/>
          <w:szCs w:val="24"/>
        </w:rPr>
        <w:t xml:space="preserve">Märkte mit Seminaren/Debatten/Kursen (&amp; natürlich Vermarktung </w:t>
      </w:r>
      <w:r w:rsidRPr="00F93357">
        <w:rPr>
          <w:sz w:val="24"/>
          <w:szCs w:val="24"/>
        </w:rPr>
        <w:sym w:font="Wingdings" w:char="F0E0"/>
      </w:r>
      <w:r w:rsidRPr="00F93357">
        <w:rPr>
          <w:sz w:val="24"/>
          <w:szCs w:val="24"/>
        </w:rPr>
        <w:t xml:space="preserve"> hier bilden sich z.B. ganze Wertschöpfungsketten)</w:t>
      </w:r>
    </w:p>
    <w:p w:rsidR="00256F44" w:rsidRPr="00F93357" w:rsidRDefault="00256F44" w:rsidP="00F93357">
      <w:pPr>
        <w:pStyle w:val="Listenabsatz"/>
        <w:numPr>
          <w:ilvl w:val="0"/>
          <w:numId w:val="6"/>
        </w:numPr>
        <w:jc w:val="both"/>
        <w:rPr>
          <w:sz w:val="24"/>
          <w:szCs w:val="24"/>
        </w:rPr>
      </w:pPr>
      <w:r w:rsidRPr="00F93357">
        <w:rPr>
          <w:sz w:val="24"/>
          <w:szCs w:val="24"/>
        </w:rPr>
        <w:t xml:space="preserve">Information von Regierungsbeamten (national &amp; regional) über </w:t>
      </w:r>
      <w:proofErr w:type="spellStart"/>
      <w:r w:rsidRPr="00F93357">
        <w:rPr>
          <w:sz w:val="24"/>
          <w:szCs w:val="24"/>
        </w:rPr>
        <w:t>SolÖk</w:t>
      </w:r>
      <w:proofErr w:type="spellEnd"/>
    </w:p>
    <w:p w:rsidR="00256F44" w:rsidRPr="00F93357" w:rsidRDefault="00256F44" w:rsidP="00F93357">
      <w:pPr>
        <w:pStyle w:val="Listenabsatz"/>
        <w:numPr>
          <w:ilvl w:val="0"/>
          <w:numId w:val="6"/>
        </w:numPr>
        <w:jc w:val="both"/>
        <w:rPr>
          <w:sz w:val="24"/>
          <w:szCs w:val="24"/>
        </w:rPr>
      </w:pPr>
      <w:r w:rsidRPr="00F93357">
        <w:rPr>
          <w:sz w:val="24"/>
          <w:szCs w:val="24"/>
        </w:rPr>
        <w:t xml:space="preserve">Vorträge &amp; Forschungs-Unternehmungen mit </w:t>
      </w:r>
      <w:proofErr w:type="spellStart"/>
      <w:r w:rsidRPr="00F93357">
        <w:rPr>
          <w:sz w:val="24"/>
          <w:szCs w:val="24"/>
        </w:rPr>
        <w:t>StudentInnen</w:t>
      </w:r>
      <w:proofErr w:type="spellEnd"/>
      <w:r w:rsidRPr="00F93357">
        <w:rPr>
          <w:sz w:val="24"/>
          <w:szCs w:val="24"/>
        </w:rPr>
        <w:t xml:space="preserve"> (die z.T. begeisterte </w:t>
      </w:r>
      <w:proofErr w:type="spellStart"/>
      <w:r w:rsidRPr="00F93357">
        <w:rPr>
          <w:sz w:val="24"/>
          <w:szCs w:val="24"/>
        </w:rPr>
        <w:t>MultiplikatorInnen</w:t>
      </w:r>
      <w:proofErr w:type="spellEnd"/>
      <w:r w:rsidRPr="00F93357">
        <w:rPr>
          <w:sz w:val="24"/>
          <w:szCs w:val="24"/>
        </w:rPr>
        <w:t xml:space="preserve"> wurden) </w:t>
      </w:r>
      <w:r w:rsidRPr="00F93357">
        <w:rPr>
          <w:sz w:val="24"/>
          <w:szCs w:val="24"/>
        </w:rPr>
        <w:sym w:font="Wingdings" w:char="F0E0"/>
      </w:r>
      <w:r w:rsidRPr="00F93357">
        <w:rPr>
          <w:sz w:val="24"/>
          <w:szCs w:val="24"/>
        </w:rPr>
        <w:t xml:space="preserve"> mitgetragen von den Angestellten der DRT, Mitgliedern der Leitungskomitees für die Kartierung der </w:t>
      </w:r>
      <w:proofErr w:type="spellStart"/>
      <w:r w:rsidRPr="00F93357">
        <w:rPr>
          <w:sz w:val="24"/>
          <w:szCs w:val="24"/>
        </w:rPr>
        <w:t>SolÖk</w:t>
      </w:r>
      <w:proofErr w:type="spellEnd"/>
      <w:r w:rsidRPr="00F93357">
        <w:rPr>
          <w:sz w:val="24"/>
          <w:szCs w:val="24"/>
        </w:rPr>
        <w:t xml:space="preserve"> in den Bundesstaaten, </w:t>
      </w:r>
      <w:proofErr w:type="spellStart"/>
      <w:r w:rsidRPr="00F93357">
        <w:rPr>
          <w:sz w:val="24"/>
          <w:szCs w:val="24"/>
        </w:rPr>
        <w:t>VolksbildnerInnen</w:t>
      </w:r>
      <w:proofErr w:type="spellEnd"/>
      <w:r w:rsidRPr="00F93357">
        <w:rPr>
          <w:sz w:val="24"/>
          <w:szCs w:val="24"/>
        </w:rPr>
        <w:t xml:space="preserve"> („Null Hunger“-Programm), Angestellten der </w:t>
      </w:r>
      <w:proofErr w:type="spellStart"/>
      <w:r w:rsidRPr="00F93357">
        <w:rPr>
          <w:sz w:val="24"/>
          <w:szCs w:val="24"/>
        </w:rPr>
        <w:t>Banco</w:t>
      </w:r>
      <w:proofErr w:type="spellEnd"/>
      <w:r w:rsidRPr="00F93357">
        <w:rPr>
          <w:sz w:val="24"/>
          <w:szCs w:val="24"/>
        </w:rPr>
        <w:t xml:space="preserve"> do Brasil und anderen</w:t>
      </w:r>
    </w:p>
    <w:p w:rsidR="00256F44" w:rsidRPr="00F93357" w:rsidRDefault="00256F44" w:rsidP="00F93357">
      <w:pPr>
        <w:pStyle w:val="Listenabsatz"/>
        <w:numPr>
          <w:ilvl w:val="0"/>
          <w:numId w:val="6"/>
        </w:numPr>
        <w:jc w:val="both"/>
        <w:rPr>
          <w:sz w:val="24"/>
          <w:szCs w:val="24"/>
        </w:rPr>
      </w:pPr>
      <w:r w:rsidRPr="00F93357">
        <w:rPr>
          <w:sz w:val="24"/>
          <w:szCs w:val="24"/>
        </w:rPr>
        <w:t xml:space="preserve">Förderung der </w:t>
      </w:r>
      <w:r w:rsidRPr="00F93357">
        <w:rPr>
          <w:i/>
          <w:sz w:val="24"/>
          <w:szCs w:val="24"/>
        </w:rPr>
        <w:t>Inkubatoren</w:t>
      </w:r>
      <w:r w:rsidRPr="00F93357">
        <w:rPr>
          <w:sz w:val="24"/>
          <w:szCs w:val="24"/>
        </w:rPr>
        <w:t xml:space="preserve"> an den Unis (s.o.) in Zusammenarbeit mit dem </w:t>
      </w:r>
      <w:r w:rsidRPr="00F93357">
        <w:rPr>
          <w:i/>
          <w:sz w:val="24"/>
          <w:szCs w:val="24"/>
        </w:rPr>
        <w:t>Ministerium für Wissenschaft und Technologie (MCT)</w:t>
      </w:r>
      <w:r w:rsidRPr="00F93357">
        <w:rPr>
          <w:sz w:val="24"/>
          <w:szCs w:val="24"/>
        </w:rPr>
        <w:t xml:space="preserve"> &amp; dem </w:t>
      </w:r>
      <w:r w:rsidRPr="00F93357">
        <w:rPr>
          <w:i/>
          <w:sz w:val="24"/>
          <w:szCs w:val="24"/>
        </w:rPr>
        <w:t>Ministerium für Soziale Entwicklung (MDS)</w:t>
      </w:r>
      <w:r w:rsidRPr="00F93357">
        <w:rPr>
          <w:sz w:val="24"/>
          <w:szCs w:val="24"/>
        </w:rPr>
        <w:t xml:space="preserve">, der </w:t>
      </w:r>
      <w:proofErr w:type="spellStart"/>
      <w:r w:rsidRPr="00F93357">
        <w:rPr>
          <w:i/>
          <w:sz w:val="24"/>
          <w:szCs w:val="24"/>
        </w:rPr>
        <w:t>Banco</w:t>
      </w:r>
      <w:proofErr w:type="spellEnd"/>
      <w:r w:rsidRPr="00F93357">
        <w:rPr>
          <w:i/>
          <w:sz w:val="24"/>
          <w:szCs w:val="24"/>
        </w:rPr>
        <w:t xml:space="preserve"> do Brasil</w:t>
      </w:r>
      <w:r w:rsidRPr="00F93357">
        <w:rPr>
          <w:sz w:val="24"/>
          <w:szCs w:val="24"/>
        </w:rPr>
        <w:t xml:space="preserve">, der </w:t>
      </w:r>
      <w:r w:rsidRPr="00F93357">
        <w:rPr>
          <w:i/>
          <w:sz w:val="24"/>
          <w:szCs w:val="24"/>
        </w:rPr>
        <w:t xml:space="preserve">Stiftung </w:t>
      </w:r>
      <w:proofErr w:type="spellStart"/>
      <w:r w:rsidRPr="00F93357">
        <w:rPr>
          <w:i/>
          <w:sz w:val="24"/>
          <w:szCs w:val="24"/>
        </w:rPr>
        <w:t>Banco</w:t>
      </w:r>
      <w:proofErr w:type="spellEnd"/>
      <w:r w:rsidRPr="00F93357">
        <w:rPr>
          <w:i/>
          <w:sz w:val="24"/>
          <w:szCs w:val="24"/>
        </w:rPr>
        <w:t xml:space="preserve"> do Brasil</w:t>
      </w:r>
      <w:r w:rsidRPr="00F93357">
        <w:rPr>
          <w:sz w:val="24"/>
          <w:szCs w:val="24"/>
        </w:rPr>
        <w:t xml:space="preserve"> &amp; </w:t>
      </w:r>
      <w:proofErr w:type="spellStart"/>
      <w:r w:rsidRPr="00F93357">
        <w:rPr>
          <w:i/>
          <w:sz w:val="24"/>
          <w:szCs w:val="24"/>
        </w:rPr>
        <w:t>Coepe</w:t>
      </w:r>
      <w:proofErr w:type="spellEnd"/>
      <w:r w:rsidRPr="00F93357">
        <w:rPr>
          <w:i/>
          <w:sz w:val="24"/>
          <w:szCs w:val="24"/>
        </w:rPr>
        <w:t xml:space="preserve"> (Komitee von öffentlichen Institutionen für die Aktion der Bürger gegen Hunger und Elend)</w:t>
      </w:r>
    </w:p>
    <w:p w:rsidR="00256F44" w:rsidRPr="00F93357" w:rsidRDefault="00256F44" w:rsidP="00F93357">
      <w:pPr>
        <w:pStyle w:val="Listenabsatz"/>
        <w:numPr>
          <w:ilvl w:val="0"/>
          <w:numId w:val="6"/>
        </w:numPr>
        <w:jc w:val="both"/>
        <w:rPr>
          <w:sz w:val="24"/>
          <w:szCs w:val="24"/>
        </w:rPr>
      </w:pPr>
      <w:r w:rsidRPr="00F93357">
        <w:rPr>
          <w:sz w:val="24"/>
          <w:szCs w:val="24"/>
        </w:rPr>
        <w:t xml:space="preserve">Anbieten von Kursen zur </w:t>
      </w:r>
      <w:proofErr w:type="spellStart"/>
      <w:r w:rsidRPr="00F93357">
        <w:rPr>
          <w:sz w:val="24"/>
          <w:szCs w:val="24"/>
        </w:rPr>
        <w:t>SolÖk</w:t>
      </w:r>
      <w:proofErr w:type="spellEnd"/>
      <w:r w:rsidRPr="00F93357">
        <w:rPr>
          <w:sz w:val="24"/>
          <w:szCs w:val="24"/>
        </w:rPr>
        <w:t xml:space="preserve"> (v.a. für Menschen, die wenig Chancen auf Lohnarbeit haben) in Kooperation mit dem Bildungsministerium</w:t>
      </w:r>
    </w:p>
    <w:p w:rsidR="00256F44" w:rsidRPr="00F93357" w:rsidRDefault="00256F44" w:rsidP="00F93357">
      <w:pPr>
        <w:pStyle w:val="Listenabsatz"/>
        <w:numPr>
          <w:ilvl w:val="0"/>
          <w:numId w:val="6"/>
        </w:numPr>
        <w:jc w:val="both"/>
        <w:rPr>
          <w:sz w:val="24"/>
          <w:szCs w:val="24"/>
        </w:rPr>
      </w:pPr>
      <w:r w:rsidRPr="00F93357">
        <w:rPr>
          <w:sz w:val="24"/>
          <w:szCs w:val="24"/>
        </w:rPr>
        <w:t>Kooperation mit verschiedenen (z.T. lokalen) Entwicklungsbanken</w:t>
      </w:r>
    </w:p>
    <w:p w:rsidR="00256F44" w:rsidRPr="00F93357" w:rsidRDefault="00256F44" w:rsidP="00F93357">
      <w:pPr>
        <w:pStyle w:val="Listenabsatz"/>
        <w:numPr>
          <w:ilvl w:val="0"/>
          <w:numId w:val="6"/>
        </w:numPr>
        <w:jc w:val="both"/>
        <w:rPr>
          <w:sz w:val="24"/>
          <w:szCs w:val="24"/>
        </w:rPr>
      </w:pPr>
      <w:r w:rsidRPr="00F93357">
        <w:rPr>
          <w:sz w:val="24"/>
          <w:szCs w:val="24"/>
        </w:rPr>
        <w:lastRenderedPageBreak/>
        <w:t>Vorbereitung eines Gesetzesprojektes für die Regulierung der Arbeitsgenossenschaften (Schutz vor dem Entzug der Arbeitnehmerrechte)</w:t>
      </w:r>
    </w:p>
    <w:p w:rsidR="00256F44" w:rsidRPr="00F93357" w:rsidRDefault="00256F44" w:rsidP="00F93357">
      <w:pPr>
        <w:jc w:val="both"/>
        <w:rPr>
          <w:sz w:val="24"/>
          <w:szCs w:val="24"/>
        </w:rPr>
      </w:pPr>
    </w:p>
    <w:p w:rsidR="00256F44" w:rsidRPr="00F93357" w:rsidRDefault="00256F44" w:rsidP="00F93357">
      <w:pPr>
        <w:jc w:val="both"/>
        <w:rPr>
          <w:sz w:val="24"/>
          <w:szCs w:val="24"/>
        </w:rPr>
      </w:pPr>
      <w:r w:rsidRPr="00F93357">
        <w:rPr>
          <w:sz w:val="24"/>
          <w:szCs w:val="24"/>
        </w:rPr>
        <w:t>ALBA – Solidarische Verträge zwischen Staaten</w:t>
      </w:r>
    </w:p>
    <w:p w:rsidR="00256F44" w:rsidRPr="00F93357" w:rsidRDefault="00256F44" w:rsidP="00F93357">
      <w:pPr>
        <w:pStyle w:val="Listenabsatz"/>
        <w:numPr>
          <w:ilvl w:val="0"/>
          <w:numId w:val="5"/>
        </w:numPr>
        <w:jc w:val="both"/>
        <w:rPr>
          <w:sz w:val="24"/>
          <w:szCs w:val="24"/>
        </w:rPr>
      </w:pPr>
      <w:r w:rsidRPr="00F93357">
        <w:rPr>
          <w:sz w:val="24"/>
          <w:szCs w:val="24"/>
        </w:rPr>
        <w:t xml:space="preserve">ALBA = „Bolivarische Alternative für die Amerikas“ </w:t>
      </w:r>
    </w:p>
    <w:p w:rsidR="00256F44" w:rsidRPr="00F93357" w:rsidRDefault="00256F44" w:rsidP="00F93357">
      <w:pPr>
        <w:pStyle w:val="Listenabsatz"/>
        <w:numPr>
          <w:ilvl w:val="0"/>
          <w:numId w:val="5"/>
        </w:numPr>
        <w:jc w:val="both"/>
        <w:rPr>
          <w:sz w:val="24"/>
          <w:szCs w:val="24"/>
        </w:rPr>
      </w:pPr>
      <w:r w:rsidRPr="00F93357">
        <w:rPr>
          <w:sz w:val="24"/>
          <w:szCs w:val="24"/>
        </w:rPr>
        <w:t xml:space="preserve">Beteiligung bei der Konzeptentwicklung: soziale Bewegungen, </w:t>
      </w:r>
      <w:proofErr w:type="spellStart"/>
      <w:r w:rsidRPr="00F93357">
        <w:rPr>
          <w:sz w:val="24"/>
          <w:szCs w:val="24"/>
        </w:rPr>
        <w:t>WissenschaftlerInnen</w:t>
      </w:r>
      <w:proofErr w:type="spellEnd"/>
      <w:r w:rsidRPr="00F93357">
        <w:rPr>
          <w:sz w:val="24"/>
          <w:szCs w:val="24"/>
        </w:rPr>
        <w:t xml:space="preserve">, </w:t>
      </w:r>
      <w:proofErr w:type="spellStart"/>
      <w:r w:rsidRPr="00F93357">
        <w:rPr>
          <w:sz w:val="24"/>
          <w:szCs w:val="24"/>
        </w:rPr>
        <w:t>ParlamentarierInnen</w:t>
      </w:r>
      <w:proofErr w:type="spellEnd"/>
      <w:r w:rsidRPr="00F93357">
        <w:rPr>
          <w:sz w:val="24"/>
          <w:szCs w:val="24"/>
        </w:rPr>
        <w:t xml:space="preserve"> aus verschiedenen Ländern</w:t>
      </w:r>
    </w:p>
    <w:p w:rsidR="00256F44" w:rsidRPr="00F93357" w:rsidRDefault="00256F44" w:rsidP="00F93357">
      <w:pPr>
        <w:pStyle w:val="Listenabsatz"/>
        <w:numPr>
          <w:ilvl w:val="0"/>
          <w:numId w:val="5"/>
        </w:numPr>
        <w:jc w:val="both"/>
        <w:rPr>
          <w:sz w:val="24"/>
          <w:szCs w:val="24"/>
        </w:rPr>
      </w:pPr>
      <w:r w:rsidRPr="00F93357">
        <w:rPr>
          <w:sz w:val="24"/>
          <w:szCs w:val="24"/>
        </w:rPr>
        <w:t>2004 Kuba &amp; Venezuela + 2006 Bolivien + Nicaragua (+ Ecuador?)</w:t>
      </w:r>
    </w:p>
    <w:p w:rsidR="00256F44" w:rsidRPr="00F93357" w:rsidRDefault="00256F44" w:rsidP="00F93357">
      <w:pPr>
        <w:pStyle w:val="Listenabsatz"/>
        <w:numPr>
          <w:ilvl w:val="0"/>
          <w:numId w:val="5"/>
        </w:numPr>
        <w:jc w:val="both"/>
        <w:rPr>
          <w:sz w:val="24"/>
          <w:szCs w:val="24"/>
        </w:rPr>
      </w:pPr>
      <w:r w:rsidRPr="00F93357">
        <w:rPr>
          <w:sz w:val="24"/>
          <w:szCs w:val="24"/>
        </w:rPr>
        <w:t>Prinzipien: Gerechtigkeit, Gleichheit &amp; Solidarität:</w:t>
      </w:r>
    </w:p>
    <w:p w:rsidR="00256F44" w:rsidRPr="00F93357" w:rsidRDefault="00256F44" w:rsidP="00F93357">
      <w:pPr>
        <w:pStyle w:val="Listenabsatz"/>
        <w:numPr>
          <w:ilvl w:val="1"/>
          <w:numId w:val="5"/>
        </w:numPr>
        <w:jc w:val="both"/>
        <w:rPr>
          <w:sz w:val="24"/>
          <w:szCs w:val="24"/>
        </w:rPr>
      </w:pPr>
      <w:r w:rsidRPr="00F93357">
        <w:rPr>
          <w:sz w:val="24"/>
          <w:szCs w:val="24"/>
        </w:rPr>
        <w:t>Ergänzung: gegenseitiger Austausch von Waren &amp; Dienstleistungen, die der andere Partner nicht besitzt (z.B. Erdöl aus Venezuela gegen Ärzte aus Kuba &amp; Ausbildungsmöglichkeiten für Venezueler in Kuba)</w:t>
      </w:r>
    </w:p>
    <w:p w:rsidR="00256F44" w:rsidRPr="00F93357" w:rsidRDefault="00256F44" w:rsidP="00F93357">
      <w:pPr>
        <w:pStyle w:val="Listenabsatz"/>
        <w:numPr>
          <w:ilvl w:val="1"/>
          <w:numId w:val="5"/>
        </w:numPr>
        <w:jc w:val="both"/>
        <w:rPr>
          <w:sz w:val="24"/>
          <w:szCs w:val="24"/>
        </w:rPr>
      </w:pPr>
      <w:r w:rsidRPr="00F93357">
        <w:rPr>
          <w:sz w:val="24"/>
          <w:szCs w:val="24"/>
        </w:rPr>
        <w:t>Kooperation: gegenseitiger Austausch von Wissen, Technologien etc.</w:t>
      </w:r>
    </w:p>
    <w:p w:rsidR="00256F44" w:rsidRPr="00F93357" w:rsidRDefault="00256F44" w:rsidP="00F93357">
      <w:pPr>
        <w:pStyle w:val="Listenabsatz"/>
        <w:numPr>
          <w:ilvl w:val="1"/>
          <w:numId w:val="5"/>
        </w:numPr>
        <w:jc w:val="both"/>
        <w:rPr>
          <w:sz w:val="24"/>
          <w:szCs w:val="24"/>
        </w:rPr>
      </w:pPr>
      <w:r w:rsidRPr="00F93357">
        <w:rPr>
          <w:sz w:val="24"/>
          <w:szCs w:val="24"/>
        </w:rPr>
        <w:t>Solidarität: gerechte Preise</w:t>
      </w:r>
    </w:p>
    <w:p w:rsidR="00256F44" w:rsidRPr="00F93357" w:rsidRDefault="00256F44" w:rsidP="00F93357">
      <w:pPr>
        <w:pStyle w:val="Listenabsatz"/>
        <w:numPr>
          <w:ilvl w:val="1"/>
          <w:numId w:val="5"/>
        </w:numPr>
        <w:jc w:val="both"/>
        <w:rPr>
          <w:sz w:val="24"/>
          <w:szCs w:val="24"/>
        </w:rPr>
      </w:pPr>
      <w:r w:rsidRPr="00F93357">
        <w:rPr>
          <w:sz w:val="24"/>
          <w:szCs w:val="24"/>
        </w:rPr>
        <w:t>Gegenseitiger Respekt &amp; Selbstbestimmung: keine politischen und wirtschaftlichen Auflagen</w:t>
      </w:r>
    </w:p>
    <w:sectPr w:rsidR="00256F44" w:rsidRPr="00F93357" w:rsidSect="00D92BB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139" w:rsidRDefault="00BE3139" w:rsidP="0082531F">
      <w:pPr>
        <w:spacing w:after="0" w:line="240" w:lineRule="auto"/>
      </w:pPr>
      <w:r>
        <w:separator/>
      </w:r>
    </w:p>
  </w:endnote>
  <w:endnote w:type="continuationSeparator" w:id="0">
    <w:p w:rsidR="00BE3139" w:rsidRDefault="00BE3139" w:rsidP="00825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DejaVuSans">
    <w:panose1 w:val="00000000000000000000"/>
    <w:charset w:val="00"/>
    <w:family w:val="auto"/>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533688"/>
      <w:docPartObj>
        <w:docPartGallery w:val="Page Numbers (Bottom of Page)"/>
        <w:docPartUnique/>
      </w:docPartObj>
    </w:sdtPr>
    <w:sdtContent>
      <w:p w:rsidR="0082531F" w:rsidRDefault="00D92BB1">
        <w:pPr>
          <w:pStyle w:val="Fuzeile"/>
          <w:jc w:val="center"/>
        </w:pPr>
        <w:r>
          <w:fldChar w:fldCharType="begin"/>
        </w:r>
        <w:r w:rsidR="0082531F">
          <w:instrText>PAGE   \* MERGEFORMAT</w:instrText>
        </w:r>
        <w:r>
          <w:fldChar w:fldCharType="separate"/>
        </w:r>
        <w:r w:rsidR="00051B0C">
          <w:rPr>
            <w:noProof/>
          </w:rPr>
          <w:t>7</w:t>
        </w:r>
        <w:r>
          <w:fldChar w:fldCharType="end"/>
        </w:r>
      </w:p>
    </w:sdtContent>
  </w:sdt>
  <w:p w:rsidR="0082531F" w:rsidRDefault="0082531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139" w:rsidRDefault="00BE3139" w:rsidP="0082531F">
      <w:pPr>
        <w:spacing w:after="0" w:line="240" w:lineRule="auto"/>
      </w:pPr>
      <w:r>
        <w:separator/>
      </w:r>
    </w:p>
  </w:footnote>
  <w:footnote w:type="continuationSeparator" w:id="0">
    <w:p w:rsidR="00BE3139" w:rsidRDefault="00BE3139" w:rsidP="00825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1F" w:rsidRPr="0082531F" w:rsidRDefault="0082531F">
    <w:pPr>
      <w:pStyle w:val="Kopfzeile"/>
      <w:rPr>
        <w:b/>
        <w:sz w:val="28"/>
        <w:szCs w:val="28"/>
      </w:rPr>
    </w:pPr>
    <w:r w:rsidRPr="0082531F">
      <w:rPr>
        <w:b/>
        <w:sz w:val="28"/>
        <w:szCs w:val="28"/>
      </w:rPr>
      <w:t>Ergebnisse der AG Soziale Gerechtigkeit von attac Mainz zum Thema Solidarische Ökonomie</w:t>
    </w:r>
  </w:p>
  <w:p w:rsidR="0082531F" w:rsidRPr="0082531F" w:rsidRDefault="0082531F">
    <w:pPr>
      <w:pStyle w:val="Kopfzeile"/>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35DC1"/>
    <w:multiLevelType w:val="hybridMultilevel"/>
    <w:tmpl w:val="95704F9E"/>
    <w:lvl w:ilvl="0" w:tplc="1B0AC58E">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F8318E"/>
    <w:multiLevelType w:val="hybridMultilevel"/>
    <w:tmpl w:val="6A32A25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A900942"/>
    <w:multiLevelType w:val="hybridMultilevel"/>
    <w:tmpl w:val="AD448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BBB44C2"/>
    <w:multiLevelType w:val="hybridMultilevel"/>
    <w:tmpl w:val="19D43404"/>
    <w:lvl w:ilvl="0" w:tplc="CEEA60BE">
      <w:start w:val="15"/>
      <w:numFmt w:val="bullet"/>
      <w:lvlText w:val="-"/>
      <w:lvlJc w:val="left"/>
      <w:pPr>
        <w:ind w:left="720" w:hanging="360"/>
      </w:pPr>
      <w:rPr>
        <w:rFonts w:ascii="Calibri" w:eastAsiaTheme="minorHAnsi" w:hAnsi="Calibri" w:cstheme="minorBidi"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4C2C14"/>
    <w:multiLevelType w:val="hybridMultilevel"/>
    <w:tmpl w:val="6928C1C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5D1F474D"/>
    <w:multiLevelType w:val="hybridMultilevel"/>
    <w:tmpl w:val="3342FA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83D445F"/>
    <w:multiLevelType w:val="hybridMultilevel"/>
    <w:tmpl w:val="87A09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2531F"/>
    <w:rsid w:val="00026502"/>
    <w:rsid w:val="00051B0C"/>
    <w:rsid w:val="000A4AC8"/>
    <w:rsid w:val="000F24A0"/>
    <w:rsid w:val="001273FF"/>
    <w:rsid w:val="001C2B94"/>
    <w:rsid w:val="0021719D"/>
    <w:rsid w:val="00233050"/>
    <w:rsid w:val="00256F44"/>
    <w:rsid w:val="00257235"/>
    <w:rsid w:val="00274C52"/>
    <w:rsid w:val="00284DEB"/>
    <w:rsid w:val="002A0653"/>
    <w:rsid w:val="003035CF"/>
    <w:rsid w:val="0037742B"/>
    <w:rsid w:val="003B1F4C"/>
    <w:rsid w:val="00437313"/>
    <w:rsid w:val="004701F1"/>
    <w:rsid w:val="00584A5D"/>
    <w:rsid w:val="005A084F"/>
    <w:rsid w:val="006214AD"/>
    <w:rsid w:val="00714DD2"/>
    <w:rsid w:val="007F0DC3"/>
    <w:rsid w:val="0082401D"/>
    <w:rsid w:val="0082531F"/>
    <w:rsid w:val="008532AE"/>
    <w:rsid w:val="008835EB"/>
    <w:rsid w:val="00935E1E"/>
    <w:rsid w:val="00A86BDF"/>
    <w:rsid w:val="00AC4EC3"/>
    <w:rsid w:val="00B11145"/>
    <w:rsid w:val="00B64BA6"/>
    <w:rsid w:val="00BE3139"/>
    <w:rsid w:val="00CC5E36"/>
    <w:rsid w:val="00CD2BE1"/>
    <w:rsid w:val="00CE1349"/>
    <w:rsid w:val="00D05EEC"/>
    <w:rsid w:val="00D92BB1"/>
    <w:rsid w:val="00E45BAD"/>
    <w:rsid w:val="00E706E3"/>
    <w:rsid w:val="00EB4305"/>
    <w:rsid w:val="00F15DAA"/>
    <w:rsid w:val="00F921E1"/>
    <w:rsid w:val="00F93357"/>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53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2531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8253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531F"/>
  </w:style>
  <w:style w:type="paragraph" w:styleId="Fuzeile">
    <w:name w:val="footer"/>
    <w:basedOn w:val="Standard"/>
    <w:link w:val="FuzeileZchn"/>
    <w:uiPriority w:val="99"/>
    <w:unhideWhenUsed/>
    <w:rsid w:val="008253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531F"/>
  </w:style>
  <w:style w:type="paragraph" w:styleId="Listenabsatz">
    <w:name w:val="List Paragraph"/>
    <w:basedOn w:val="Standard"/>
    <w:uiPriority w:val="34"/>
    <w:qFormat/>
    <w:rsid w:val="0082531F"/>
    <w:pPr>
      <w:ind w:left="720"/>
      <w:contextualSpacing/>
    </w:pPr>
  </w:style>
  <w:style w:type="character" w:styleId="Hyperlink">
    <w:name w:val="Hyperlink"/>
    <w:basedOn w:val="Absatz-Standardschriftart"/>
    <w:uiPriority w:val="99"/>
    <w:semiHidden/>
    <w:unhideWhenUsed/>
    <w:rsid w:val="00E706E3"/>
    <w:rPr>
      <w:color w:val="0000FF"/>
      <w:u w:val="single"/>
    </w:rPr>
  </w:style>
  <w:style w:type="paragraph" w:styleId="Sprechblasentext">
    <w:name w:val="Balloon Text"/>
    <w:basedOn w:val="Standard"/>
    <w:link w:val="SprechblasentextZchn"/>
    <w:uiPriority w:val="99"/>
    <w:semiHidden/>
    <w:unhideWhenUsed/>
    <w:rsid w:val="00AC4E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4EC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2326</Words>
  <Characters>14656</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Rumpel</dc:creator>
  <cp:lastModifiedBy>admin</cp:lastModifiedBy>
  <cp:revision>2</cp:revision>
  <dcterms:created xsi:type="dcterms:W3CDTF">2018-03-13T19:46:00Z</dcterms:created>
  <dcterms:modified xsi:type="dcterms:W3CDTF">2018-03-13T19:46:00Z</dcterms:modified>
</cp:coreProperties>
</file>