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3C" w:rsidRPr="006865B8" w:rsidRDefault="004C55B8" w:rsidP="00151A3C">
      <w:pPr>
        <w:pStyle w:val="StandardWeb"/>
        <w:spacing w:before="2" w:after="2"/>
        <w:rPr>
          <w:rFonts w:ascii="Arial" w:hAnsi="Arial" w:cs="Arial"/>
          <w:b/>
          <w:sz w:val="24"/>
          <w:szCs w:val="24"/>
        </w:rPr>
      </w:pPr>
      <w:r w:rsidRPr="006865B8">
        <w:rPr>
          <w:rFonts w:ascii="Arial" w:hAnsi="Arial" w:cs="Arial"/>
          <w:b/>
          <w:sz w:val="24"/>
          <w:szCs w:val="24"/>
        </w:rPr>
        <w:t xml:space="preserve">Pressemitteilung </w:t>
      </w:r>
      <w:proofErr w:type="spellStart"/>
      <w:r w:rsidR="00151A3C" w:rsidRPr="006865B8">
        <w:rPr>
          <w:rFonts w:ascii="Arial" w:hAnsi="Arial" w:cs="Arial"/>
          <w:b/>
          <w:sz w:val="24"/>
          <w:szCs w:val="24"/>
        </w:rPr>
        <w:t>Attac</w:t>
      </w:r>
      <w:proofErr w:type="spellEnd"/>
      <w:r w:rsidR="00151A3C" w:rsidRPr="006865B8">
        <w:rPr>
          <w:rFonts w:ascii="Arial" w:hAnsi="Arial" w:cs="Arial"/>
          <w:b/>
          <w:sz w:val="24"/>
          <w:szCs w:val="24"/>
        </w:rPr>
        <w:t xml:space="preserve"> </w:t>
      </w:r>
      <w:r w:rsidR="00447684" w:rsidRPr="006865B8">
        <w:rPr>
          <w:rFonts w:ascii="Arial" w:hAnsi="Arial" w:cs="Arial"/>
          <w:b/>
          <w:sz w:val="24"/>
          <w:szCs w:val="24"/>
        </w:rPr>
        <w:t>Freiburg</w:t>
      </w:r>
    </w:p>
    <w:p w:rsidR="00151A3C" w:rsidRPr="00447684" w:rsidRDefault="00447684" w:rsidP="00151A3C">
      <w:pPr>
        <w:pStyle w:val="StandardWeb"/>
        <w:spacing w:before="2" w:after="2"/>
        <w:rPr>
          <w:rFonts w:ascii="Arial" w:hAnsi="Arial" w:cs="Arial"/>
          <w:sz w:val="24"/>
          <w:szCs w:val="24"/>
        </w:rPr>
      </w:pPr>
      <w:r w:rsidRPr="00447684">
        <w:rPr>
          <w:rFonts w:ascii="Arial" w:hAnsi="Arial" w:cs="Arial"/>
          <w:sz w:val="24"/>
          <w:szCs w:val="24"/>
        </w:rPr>
        <w:t>Freiburg</w:t>
      </w:r>
      <w:r w:rsidR="00151A3C" w:rsidRPr="00447684">
        <w:rPr>
          <w:rFonts w:ascii="Arial" w:hAnsi="Arial" w:cs="Arial"/>
          <w:sz w:val="24"/>
          <w:szCs w:val="24"/>
        </w:rPr>
        <w:t xml:space="preserve">, 18. April 2015 </w:t>
      </w:r>
    </w:p>
    <w:p w:rsidR="00151A3C" w:rsidRPr="00447684" w:rsidRDefault="00151A3C" w:rsidP="00151A3C">
      <w:pPr>
        <w:pStyle w:val="StandardWeb"/>
        <w:spacing w:before="2" w:after="2"/>
        <w:rPr>
          <w:rFonts w:ascii="Arial" w:hAnsi="Arial" w:cs="Arial"/>
          <w:sz w:val="24"/>
          <w:szCs w:val="24"/>
        </w:rPr>
      </w:pPr>
    </w:p>
    <w:p w:rsidR="00151A3C" w:rsidRPr="00447684" w:rsidRDefault="00151A3C" w:rsidP="00151A3C">
      <w:pPr>
        <w:pStyle w:val="StandardWeb"/>
        <w:spacing w:before="2" w:after="2"/>
        <w:rPr>
          <w:rFonts w:ascii="Arial" w:hAnsi="Arial" w:cs="Arial"/>
          <w:sz w:val="24"/>
          <w:szCs w:val="24"/>
        </w:rPr>
      </w:pPr>
    </w:p>
    <w:p w:rsidR="00151A3C" w:rsidRPr="00447684" w:rsidRDefault="00151A3C" w:rsidP="00151A3C">
      <w:pPr>
        <w:pStyle w:val="StandardWeb"/>
        <w:spacing w:before="2" w:after="2"/>
        <w:rPr>
          <w:rFonts w:ascii="Arial" w:hAnsi="Arial" w:cs="Arial"/>
          <w:b/>
          <w:sz w:val="28"/>
          <w:szCs w:val="28"/>
        </w:rPr>
      </w:pPr>
      <w:r w:rsidRPr="00447684">
        <w:rPr>
          <w:rFonts w:ascii="Arial" w:hAnsi="Arial" w:cs="Arial"/>
          <w:b/>
          <w:sz w:val="28"/>
          <w:szCs w:val="28"/>
        </w:rPr>
        <w:t xml:space="preserve">"TTIP bedroht unsere Lebens- und Arbeitsbedingungen" </w:t>
      </w:r>
    </w:p>
    <w:p w:rsidR="00151A3C" w:rsidRPr="00447684" w:rsidRDefault="00151A3C" w:rsidP="00151A3C">
      <w:pPr>
        <w:pStyle w:val="StandardWeb"/>
        <w:spacing w:before="2" w:after="2"/>
        <w:rPr>
          <w:rFonts w:ascii="Arial" w:hAnsi="Arial" w:cs="Arial"/>
        </w:rPr>
      </w:pPr>
    </w:p>
    <w:p w:rsidR="00151A3C" w:rsidRPr="00447684" w:rsidRDefault="00151A3C" w:rsidP="00151A3C">
      <w:pPr>
        <w:pStyle w:val="StandardWeb"/>
        <w:spacing w:before="2" w:after="2"/>
        <w:rPr>
          <w:rFonts w:ascii="Arial" w:hAnsi="Arial" w:cs="Arial"/>
          <w:b/>
          <w:sz w:val="24"/>
          <w:szCs w:val="24"/>
        </w:rPr>
      </w:pPr>
      <w:proofErr w:type="spellStart"/>
      <w:r w:rsidRPr="00447684">
        <w:rPr>
          <w:rFonts w:ascii="Arial" w:hAnsi="Arial" w:cs="Arial"/>
          <w:b/>
          <w:bCs/>
          <w:sz w:val="24"/>
          <w:szCs w:val="24"/>
        </w:rPr>
        <w:t>Attac</w:t>
      </w:r>
      <w:proofErr w:type="spellEnd"/>
      <w:r w:rsidRPr="00447684">
        <w:rPr>
          <w:rFonts w:ascii="Arial" w:hAnsi="Arial" w:cs="Arial"/>
          <w:b/>
          <w:bCs/>
          <w:sz w:val="24"/>
          <w:szCs w:val="24"/>
        </w:rPr>
        <w:t xml:space="preserve"> protestierte an globalem Aktionstag in </w:t>
      </w:r>
      <w:r w:rsidR="00447684" w:rsidRPr="00447684">
        <w:rPr>
          <w:rFonts w:ascii="Arial" w:hAnsi="Arial" w:cs="Arial"/>
          <w:b/>
          <w:bCs/>
          <w:sz w:val="24"/>
          <w:szCs w:val="24"/>
        </w:rPr>
        <w:t>Freiburg</w:t>
      </w:r>
      <w:r w:rsidRPr="00447684">
        <w:rPr>
          <w:rFonts w:ascii="Arial" w:hAnsi="Arial" w:cs="Arial"/>
          <w:b/>
          <w:bCs/>
          <w:sz w:val="24"/>
          <w:szCs w:val="24"/>
        </w:rPr>
        <w:t xml:space="preserve"> gegen Freihandelsabkommen</w:t>
      </w:r>
    </w:p>
    <w:p w:rsidR="00151A3C" w:rsidRPr="00447684" w:rsidRDefault="00151A3C" w:rsidP="00151A3C">
      <w:pPr>
        <w:pStyle w:val="Default"/>
        <w:rPr>
          <w:rFonts w:ascii="Arial" w:hAnsi="Arial" w:cs="Arial"/>
        </w:rPr>
      </w:pPr>
    </w:p>
    <w:p w:rsidR="00447684" w:rsidRPr="00985AB5" w:rsidRDefault="00151A3C" w:rsidP="00151A3C">
      <w:pPr>
        <w:pStyle w:val="Default"/>
        <w:rPr>
          <w:rFonts w:asciiTheme="majorHAnsi" w:hAnsiTheme="majorHAnsi" w:cs="Arial"/>
          <w:b/>
        </w:rPr>
      </w:pPr>
      <w:r w:rsidRPr="00985AB5">
        <w:rPr>
          <w:rFonts w:asciiTheme="majorHAnsi" w:hAnsiTheme="majorHAnsi" w:cs="Arial"/>
          <w:b/>
        </w:rPr>
        <w:t>Mit einer Kundgebung und kreativen Aktion</w:t>
      </w:r>
      <w:r w:rsidR="00237F34">
        <w:rPr>
          <w:rFonts w:asciiTheme="majorHAnsi" w:hAnsiTheme="majorHAnsi" w:cs="Arial"/>
          <w:b/>
        </w:rPr>
        <w:t>en</w:t>
      </w:r>
      <w:r w:rsidRPr="00985AB5">
        <w:rPr>
          <w:rFonts w:asciiTheme="majorHAnsi" w:hAnsiTheme="majorHAnsi" w:cs="Arial"/>
          <w:b/>
        </w:rPr>
        <w:t xml:space="preserve"> haben sich Aktivistinnen und Aktivisten der </w:t>
      </w:r>
      <w:proofErr w:type="spellStart"/>
      <w:r w:rsidRPr="00985AB5">
        <w:rPr>
          <w:rFonts w:asciiTheme="majorHAnsi" w:hAnsiTheme="majorHAnsi" w:cs="Arial"/>
          <w:b/>
        </w:rPr>
        <w:t>Attac</w:t>
      </w:r>
      <w:proofErr w:type="spellEnd"/>
      <w:r w:rsidRPr="00985AB5">
        <w:rPr>
          <w:rFonts w:asciiTheme="majorHAnsi" w:hAnsiTheme="majorHAnsi" w:cs="Arial"/>
          <w:b/>
        </w:rPr>
        <w:t xml:space="preserve">-Gruppe </w:t>
      </w:r>
      <w:r w:rsidR="00447684" w:rsidRPr="00985AB5">
        <w:rPr>
          <w:rFonts w:asciiTheme="majorHAnsi" w:hAnsiTheme="majorHAnsi" w:cs="Arial"/>
          <w:b/>
        </w:rPr>
        <w:t>Freiburg</w:t>
      </w:r>
      <w:r w:rsidR="00237F34">
        <w:rPr>
          <w:rFonts w:asciiTheme="majorHAnsi" w:hAnsiTheme="majorHAnsi" w:cs="Arial"/>
          <w:b/>
        </w:rPr>
        <w:t xml:space="preserve"> </w:t>
      </w:r>
      <w:r w:rsidRPr="00985AB5">
        <w:rPr>
          <w:rFonts w:asciiTheme="majorHAnsi" w:hAnsiTheme="majorHAnsi" w:cs="Arial"/>
          <w:b/>
        </w:rPr>
        <w:t xml:space="preserve">gemeinsam mit ihren Partnern im Bündnis </w:t>
      </w:r>
      <w:r w:rsidR="00447684" w:rsidRPr="00985AB5">
        <w:rPr>
          <w:rFonts w:asciiTheme="majorHAnsi" w:hAnsiTheme="majorHAnsi" w:cs="Arial"/>
          <w:b/>
        </w:rPr>
        <w:t xml:space="preserve">gegen TTIP, CETA und </w:t>
      </w:r>
      <w:proofErr w:type="spellStart"/>
      <w:r w:rsidR="00447684" w:rsidRPr="00985AB5">
        <w:rPr>
          <w:rFonts w:asciiTheme="majorHAnsi" w:hAnsiTheme="majorHAnsi" w:cs="Arial"/>
          <w:b/>
        </w:rPr>
        <w:t>TiSA</w:t>
      </w:r>
      <w:proofErr w:type="spellEnd"/>
      <w:r w:rsidRPr="00985AB5">
        <w:rPr>
          <w:rFonts w:asciiTheme="majorHAnsi" w:hAnsiTheme="majorHAnsi" w:cs="Arial"/>
          <w:b/>
        </w:rPr>
        <w:t xml:space="preserve"> am Samstag am </w:t>
      </w:r>
      <w:r w:rsidRPr="00985AB5">
        <w:rPr>
          <w:rFonts w:asciiTheme="majorHAnsi" w:eastAsia="MS Mincho" w:hAnsiTheme="majorHAnsi" w:cs="Arial"/>
          <w:b/>
          <w:color w:val="auto"/>
        </w:rPr>
        <w:t>weltweiten Aktionstag gegen Freihandels- und Investitionsschutza</w:t>
      </w:r>
      <w:r w:rsidRPr="00985AB5">
        <w:rPr>
          <w:rFonts w:asciiTheme="majorHAnsi" w:eastAsia="MS Mincho" w:hAnsiTheme="majorHAnsi" w:cs="Arial"/>
          <w:b/>
          <w:color w:val="auto"/>
        </w:rPr>
        <w:t>b</w:t>
      </w:r>
      <w:r w:rsidRPr="00985AB5">
        <w:rPr>
          <w:rFonts w:asciiTheme="majorHAnsi" w:eastAsia="MS Mincho" w:hAnsiTheme="majorHAnsi" w:cs="Arial"/>
          <w:b/>
          <w:color w:val="auto"/>
        </w:rPr>
        <w:t>kommen beteiligt.</w:t>
      </w:r>
      <w:r w:rsidRPr="00985AB5">
        <w:rPr>
          <w:rFonts w:asciiTheme="majorHAnsi" w:hAnsiTheme="majorHAnsi" w:cs="Arial"/>
          <w:b/>
        </w:rPr>
        <w:t xml:space="preserve"> </w:t>
      </w:r>
      <w:r w:rsidR="00237F34">
        <w:rPr>
          <w:rFonts w:asciiTheme="majorHAnsi" w:hAnsiTheme="majorHAnsi" w:cs="Arial"/>
          <w:b/>
        </w:rPr>
        <w:t xml:space="preserve">Sie </w:t>
      </w:r>
      <w:r w:rsidRPr="00985AB5">
        <w:rPr>
          <w:rFonts w:asciiTheme="majorHAnsi" w:hAnsiTheme="majorHAnsi" w:cs="Arial"/>
          <w:b/>
        </w:rPr>
        <w:t>forderten, die Verhandlungen der EU mit den USA zu TTIP s</w:t>
      </w:r>
      <w:r w:rsidRPr="00985AB5">
        <w:rPr>
          <w:rFonts w:asciiTheme="majorHAnsi" w:hAnsiTheme="majorHAnsi" w:cs="Arial"/>
          <w:b/>
        </w:rPr>
        <w:t>o</w:t>
      </w:r>
      <w:r w:rsidRPr="00985AB5">
        <w:rPr>
          <w:rFonts w:asciiTheme="majorHAnsi" w:hAnsiTheme="majorHAnsi" w:cs="Arial"/>
          <w:b/>
        </w:rPr>
        <w:t xml:space="preserve">wie zum Dienstleistungsabkommen </w:t>
      </w:r>
      <w:proofErr w:type="spellStart"/>
      <w:r w:rsidRPr="00985AB5">
        <w:rPr>
          <w:rFonts w:asciiTheme="majorHAnsi" w:hAnsiTheme="majorHAnsi" w:cs="Arial"/>
          <w:b/>
        </w:rPr>
        <w:t>TiSA</w:t>
      </w:r>
      <w:proofErr w:type="spellEnd"/>
      <w:r w:rsidRPr="00985AB5">
        <w:rPr>
          <w:rFonts w:asciiTheme="majorHAnsi" w:hAnsiTheme="majorHAnsi" w:cs="Arial"/>
          <w:b/>
        </w:rPr>
        <w:t xml:space="preserve"> zu stoppen und das bereits verhandelte Abkommen mit K</w:t>
      </w:r>
      <w:r w:rsidRPr="00985AB5">
        <w:rPr>
          <w:rFonts w:asciiTheme="majorHAnsi" w:hAnsiTheme="majorHAnsi" w:cs="Arial"/>
          <w:b/>
        </w:rPr>
        <w:t>a</w:t>
      </w:r>
      <w:r w:rsidRPr="00985AB5">
        <w:rPr>
          <w:rFonts w:asciiTheme="majorHAnsi" w:hAnsiTheme="majorHAnsi" w:cs="Arial"/>
          <w:b/>
        </w:rPr>
        <w:t xml:space="preserve">nada (CETA) nicht zu ratifizieren. Auch in </w:t>
      </w:r>
      <w:r w:rsidR="00C5635E">
        <w:rPr>
          <w:rFonts w:asciiTheme="majorHAnsi" w:hAnsiTheme="majorHAnsi" w:cs="Arial"/>
          <w:b/>
        </w:rPr>
        <w:t xml:space="preserve">500 </w:t>
      </w:r>
      <w:r w:rsidRPr="00985AB5">
        <w:rPr>
          <w:rFonts w:asciiTheme="majorHAnsi" w:hAnsiTheme="majorHAnsi" w:cs="Arial"/>
          <w:b/>
        </w:rPr>
        <w:t>anderen Städten weltweit trugen Freihandel</w:t>
      </w:r>
      <w:r w:rsidRPr="00985AB5">
        <w:rPr>
          <w:rFonts w:asciiTheme="majorHAnsi" w:hAnsiTheme="majorHAnsi" w:cs="Arial"/>
          <w:b/>
        </w:rPr>
        <w:t>s</w:t>
      </w:r>
      <w:r w:rsidRPr="00985AB5">
        <w:rPr>
          <w:rFonts w:asciiTheme="majorHAnsi" w:hAnsiTheme="majorHAnsi" w:cs="Arial"/>
          <w:b/>
        </w:rPr>
        <w:t xml:space="preserve">kritiker am Samstag ihren Protest auf die Straße </w:t>
      </w:r>
    </w:p>
    <w:p w:rsidR="00151A3C" w:rsidRPr="00447684" w:rsidRDefault="00151A3C" w:rsidP="00151A3C">
      <w:pPr>
        <w:pStyle w:val="Default"/>
        <w:rPr>
          <w:rFonts w:ascii="Arial" w:hAnsi="Arial" w:cs="Arial"/>
        </w:rPr>
      </w:pPr>
      <w:r w:rsidRPr="00447684">
        <w:rPr>
          <w:rFonts w:ascii="Arial" w:hAnsi="Arial" w:cs="Arial"/>
        </w:rPr>
        <w:t xml:space="preserve">(Karte: </w:t>
      </w:r>
      <w:hyperlink r:id="rId7" w:history="1">
        <w:r w:rsidRPr="00447684">
          <w:rPr>
            <w:rStyle w:val="Hyperlink"/>
            <w:rFonts w:ascii="Arial" w:hAnsi="Arial" w:cs="Arial"/>
          </w:rPr>
          <w:t>http://t1p.de/Global-Trade-Day</w:t>
        </w:r>
      </w:hyperlink>
      <w:r w:rsidRPr="00447684">
        <w:rPr>
          <w:rFonts w:ascii="Arial" w:hAnsi="Arial" w:cs="Arial"/>
        </w:rPr>
        <w:t xml:space="preserve">). </w:t>
      </w:r>
    </w:p>
    <w:p w:rsidR="00151A3C" w:rsidRPr="00447684" w:rsidRDefault="00151A3C" w:rsidP="00151A3C">
      <w:pPr>
        <w:pStyle w:val="Default"/>
        <w:rPr>
          <w:rFonts w:ascii="Arial" w:hAnsi="Arial" w:cs="Arial"/>
        </w:rPr>
      </w:pPr>
    </w:p>
    <w:p w:rsidR="00C5635E" w:rsidRDefault="006865B8" w:rsidP="00151A3C">
      <w:r>
        <w:t>„</w:t>
      </w:r>
      <w:r w:rsidR="00151A3C" w:rsidRPr="00447684">
        <w:t xml:space="preserve">Der demokratische Widerstand gegen TTIP und die anderen geplanten Freihandelsabkommen nimmt zu – bei uns in </w:t>
      </w:r>
      <w:r w:rsidR="00447684" w:rsidRPr="00447684">
        <w:t>Freiburg</w:t>
      </w:r>
      <w:r w:rsidR="00151A3C" w:rsidRPr="00447684">
        <w:t xml:space="preserve"> genauso wie weltweit. Das hat der heutige Aktionstag eindrucksvoll</w:t>
      </w:r>
      <w:r w:rsidR="00151A3C">
        <w:t xml:space="preserve"> gezeigt. Darüber kann si</w:t>
      </w:r>
      <w:r>
        <w:t>ch keine Regierung hinwegsetzen“</w:t>
      </w:r>
      <w:r w:rsidR="00151A3C">
        <w:t xml:space="preserve">, sagte </w:t>
      </w:r>
      <w:r w:rsidR="00AC4A97">
        <w:t xml:space="preserve">Christoph </w:t>
      </w:r>
      <w:proofErr w:type="spellStart"/>
      <w:r w:rsidR="00AC4A97">
        <w:t>Lienkamp</w:t>
      </w:r>
      <w:proofErr w:type="spellEnd"/>
      <w:r w:rsidR="00AC4A97">
        <w:t xml:space="preserve"> von </w:t>
      </w:r>
      <w:proofErr w:type="spellStart"/>
      <w:r w:rsidR="00AC4A97">
        <w:t>Attac</w:t>
      </w:r>
      <w:proofErr w:type="spellEnd"/>
      <w:r w:rsidR="00AC4A97">
        <w:t xml:space="preserve"> Freiburg</w:t>
      </w:r>
      <w:r>
        <w:t>. „</w:t>
      </w:r>
      <w:r w:rsidR="00151A3C">
        <w:t>TTIP und die anderen Abkommen bedrohen die Lebens- und Arbeitsbedingungen der Menschen in Europa ebenso wie diesseits des Atlantiks.</w:t>
      </w:r>
      <w:r w:rsidR="00151A3C" w:rsidRPr="008B3405">
        <w:t xml:space="preserve"> </w:t>
      </w:r>
      <w:r w:rsidR="00151A3C">
        <w:t>Dagegen wehren wir uns – vor Or</w:t>
      </w:r>
      <w:r>
        <w:t>t und global.“</w:t>
      </w:r>
      <w:r w:rsidR="00237F34" w:rsidRPr="00237F34">
        <w:t xml:space="preserve"> </w:t>
      </w:r>
    </w:p>
    <w:p w:rsidR="00151A3C" w:rsidRDefault="00151A3C" w:rsidP="00151A3C">
      <w:r>
        <w:t xml:space="preserve">Mit leeren Job- und Wachstumsversprechen werde versucht, der kritischen Öffentlichkeit TTIP und die anderen Freihandelsabkommen schmackhaft zu machen. </w:t>
      </w:r>
      <w:r w:rsidR="00AC4A97">
        <w:t xml:space="preserve">Bernd Wagner, Vorsitzender des DGB Stadtverband </w:t>
      </w:r>
      <w:r w:rsidR="00AC4A97" w:rsidRPr="00447684">
        <w:t>Freiburg</w:t>
      </w:r>
      <w:r w:rsidR="006865B8">
        <w:t>: „</w:t>
      </w:r>
      <w:r w:rsidRPr="00447684">
        <w:t>Tatsächlich drohen mit den A</w:t>
      </w:r>
      <w:r w:rsidRPr="00447684">
        <w:t>b</w:t>
      </w:r>
      <w:r w:rsidRPr="00447684">
        <w:t>kommen eine schärfere Standortkonkurrenz, der Verlust von Arbeitsplätzen und weiterer Druck auf die Löhne. Die Interessen von Investoren und Konzernen würden noch deutlicher zum entscheide</w:t>
      </w:r>
      <w:r w:rsidRPr="00447684">
        <w:t>n</w:t>
      </w:r>
      <w:r w:rsidRPr="00447684">
        <w:t>den Maßstab politischer Entscheidungen, auf Kosten gesellschaftlicher Gestaltungsmöglichkeiten. Sozial-, Umwelt- und Verbraucherschut</w:t>
      </w:r>
      <w:r w:rsidRPr="00447684">
        <w:t>z</w:t>
      </w:r>
      <w:r w:rsidRPr="00447684">
        <w:t>stand</w:t>
      </w:r>
      <w:r>
        <w:t>ards würden als Handelshemm</w:t>
      </w:r>
      <w:r w:rsidR="006865B8">
        <w:t>nis bekämpft.“</w:t>
      </w:r>
      <w:r w:rsidR="004C55B8">
        <w:t xml:space="preserve"> „</w:t>
      </w:r>
      <w:r w:rsidR="004B1EE3">
        <w:t>Es geht um</w:t>
      </w:r>
      <w:r w:rsidR="004C55B8">
        <w:t xml:space="preserve"> eine Systemänderung: weg von der Demokratie“ ergänzte Barbara </w:t>
      </w:r>
      <w:proofErr w:type="spellStart"/>
      <w:r w:rsidR="004C55B8">
        <w:t>Volhard</w:t>
      </w:r>
      <w:proofErr w:type="spellEnd"/>
      <w:r w:rsidR="004C55B8">
        <w:t xml:space="preserve"> von </w:t>
      </w:r>
      <w:proofErr w:type="spellStart"/>
      <w:r w:rsidR="004C55B8">
        <w:t>Attac</w:t>
      </w:r>
      <w:proofErr w:type="spellEnd"/>
      <w:r w:rsidR="004C55B8">
        <w:t xml:space="preserve"> Fre</w:t>
      </w:r>
      <w:r w:rsidR="004C55B8">
        <w:t>i</w:t>
      </w:r>
      <w:r w:rsidR="004C55B8">
        <w:t>burg. „</w:t>
      </w:r>
      <w:r w:rsidR="004B1EE3">
        <w:t>E</w:t>
      </w:r>
      <w:r w:rsidR="004C55B8">
        <w:t xml:space="preserve">in nicht gewählter Regulierungsrat aus Behörden- und Wirtschaftsvertretern </w:t>
      </w:r>
      <w:r w:rsidR="004B1EE3">
        <w:t xml:space="preserve">soll </w:t>
      </w:r>
      <w:r w:rsidR="004C55B8">
        <w:t xml:space="preserve">den Parlamenten </w:t>
      </w:r>
      <w:r w:rsidR="004B1EE3">
        <w:t xml:space="preserve">ihre Gesetzgebung </w:t>
      </w:r>
      <w:r w:rsidR="004C55B8">
        <w:t xml:space="preserve">vorschreiben </w:t>
      </w:r>
      <w:r w:rsidR="004B1EE3">
        <w:t>können.</w:t>
      </w:r>
      <w:r w:rsidR="004C55B8">
        <w:t xml:space="preserve"> </w:t>
      </w:r>
      <w:r w:rsidR="004B1EE3">
        <w:t>Das ist</w:t>
      </w:r>
      <w:r w:rsidR="004C55B8">
        <w:t xml:space="preserve"> ein Angriff auf unsere Grundordnung. Das Grundgesetz gibt uns das Recht zum Widerstand</w:t>
      </w:r>
      <w:r w:rsidR="00283443">
        <w:t xml:space="preserve"> dagegen</w:t>
      </w:r>
      <w:r w:rsidR="00BB4B37">
        <w:t xml:space="preserve"> – ich meine:</w:t>
      </w:r>
      <w:r w:rsidR="009F5D6B">
        <w:t xml:space="preserve"> w</w:t>
      </w:r>
      <w:r w:rsidR="004C55B8">
        <w:t>ir haben sogar die Pflicht dazu.“</w:t>
      </w:r>
    </w:p>
    <w:p w:rsidR="00151A3C" w:rsidRDefault="00151A3C" w:rsidP="00151A3C">
      <w:r>
        <w:t xml:space="preserve">Die Freihandelsabkommen würden zudem die kommunale Selbstverwaltung massiv einschränken. </w:t>
      </w:r>
      <w:r w:rsidRPr="004D4C29">
        <w:t xml:space="preserve">200 Städte, Gemeinden und Landkreise allein in Deutschland haben </w:t>
      </w:r>
      <w:r>
        <w:t xml:space="preserve">daher </w:t>
      </w:r>
      <w:r w:rsidRPr="004D4C29">
        <w:t xml:space="preserve">mittlerweile kritische Stellungnahmen zu TTIP, CETA und dem Dienstleistungsabkommen </w:t>
      </w:r>
      <w:proofErr w:type="spellStart"/>
      <w:r w:rsidRPr="004D4C29">
        <w:t>TiSA</w:t>
      </w:r>
      <w:proofErr w:type="spellEnd"/>
      <w:r w:rsidRPr="004D4C29">
        <w:t xml:space="preserve"> verabschiedet</w:t>
      </w:r>
      <w:r>
        <w:t xml:space="preserve"> </w:t>
      </w:r>
      <w:r w:rsidRPr="004D4C29">
        <w:t>– daru</w:t>
      </w:r>
      <w:r w:rsidRPr="004D4C29">
        <w:t>n</w:t>
      </w:r>
      <w:r w:rsidRPr="004D4C29">
        <w:t>ter elf Landeshauptstädte sowie die Millionenstadt Köln</w:t>
      </w:r>
      <w:r w:rsidR="00D1630B">
        <w:t xml:space="preserve"> – und auch Freiburg</w:t>
      </w:r>
      <w:r w:rsidRPr="004D4C29">
        <w:t>.</w:t>
      </w:r>
      <w:r>
        <w:t xml:space="preserve"> </w:t>
      </w:r>
    </w:p>
    <w:p w:rsidR="00151A3C" w:rsidRPr="009F5D6B" w:rsidRDefault="00237F34" w:rsidP="00151A3C">
      <w:pPr>
        <w:pStyle w:val="Default"/>
        <w:rPr>
          <w:rFonts w:asciiTheme="majorHAnsi" w:hAnsiTheme="majorHAnsi" w:cs="Arial"/>
        </w:rPr>
      </w:pPr>
      <w:r>
        <w:rPr>
          <w:rFonts w:asciiTheme="majorHAnsi" w:eastAsia="Times New Roman" w:hAnsiTheme="majorHAnsi" w:cs="Arial"/>
          <w:color w:val="auto"/>
        </w:rPr>
        <w:t>A</w:t>
      </w:r>
      <w:r w:rsidR="00151A3C" w:rsidRPr="009F5D6B">
        <w:rPr>
          <w:rFonts w:asciiTheme="majorHAnsi" w:eastAsia="Times New Roman" w:hAnsiTheme="majorHAnsi" w:cs="Arial"/>
          <w:color w:val="auto"/>
        </w:rPr>
        <w:t xml:space="preserve">uf Initiative der </w:t>
      </w:r>
      <w:proofErr w:type="spellStart"/>
      <w:r w:rsidR="00151A3C" w:rsidRPr="009F5D6B">
        <w:rPr>
          <w:rFonts w:asciiTheme="majorHAnsi" w:eastAsia="Times New Roman" w:hAnsiTheme="majorHAnsi" w:cs="Arial"/>
          <w:color w:val="auto"/>
        </w:rPr>
        <w:t>Attac</w:t>
      </w:r>
      <w:proofErr w:type="spellEnd"/>
      <w:r w:rsidR="00151A3C" w:rsidRPr="009F5D6B">
        <w:rPr>
          <w:rFonts w:asciiTheme="majorHAnsi" w:eastAsia="Times New Roman" w:hAnsiTheme="majorHAnsi" w:cs="Arial"/>
          <w:color w:val="auto"/>
        </w:rPr>
        <w:t xml:space="preserve">-Gruppe </w:t>
      </w:r>
      <w:r w:rsidR="00447684" w:rsidRPr="009F5D6B">
        <w:rPr>
          <w:rFonts w:asciiTheme="majorHAnsi" w:eastAsia="Times New Roman" w:hAnsiTheme="majorHAnsi" w:cs="Arial"/>
          <w:color w:val="auto"/>
        </w:rPr>
        <w:t>Freiburg</w:t>
      </w:r>
      <w:r w:rsidR="00151A3C" w:rsidRPr="009F5D6B">
        <w:rPr>
          <w:rFonts w:asciiTheme="majorHAnsi" w:eastAsia="Times New Roman" w:hAnsiTheme="majorHAnsi" w:cs="Arial"/>
          <w:color w:val="auto"/>
        </w:rPr>
        <w:t xml:space="preserve"> verhüllte</w:t>
      </w:r>
      <w:r w:rsidR="004C55B8" w:rsidRPr="009F5D6B">
        <w:rPr>
          <w:rFonts w:asciiTheme="majorHAnsi" w:eastAsia="Times New Roman" w:hAnsiTheme="majorHAnsi" w:cs="Arial"/>
          <w:color w:val="auto"/>
        </w:rPr>
        <w:t>n</w:t>
      </w:r>
      <w:r w:rsidR="00151A3C" w:rsidRPr="009F5D6B">
        <w:rPr>
          <w:rFonts w:asciiTheme="majorHAnsi" w:eastAsia="Times New Roman" w:hAnsiTheme="majorHAnsi" w:cs="Arial"/>
          <w:color w:val="auto"/>
        </w:rPr>
        <w:t xml:space="preserve"> die Buchhandlung</w:t>
      </w:r>
      <w:r w:rsidR="004C55B8" w:rsidRPr="009F5D6B">
        <w:rPr>
          <w:rFonts w:asciiTheme="majorHAnsi" w:eastAsia="Times New Roman" w:hAnsiTheme="majorHAnsi" w:cs="Arial"/>
          <w:color w:val="auto"/>
        </w:rPr>
        <w:t xml:space="preserve">en </w:t>
      </w:r>
      <w:proofErr w:type="spellStart"/>
      <w:r>
        <w:rPr>
          <w:rFonts w:asciiTheme="majorHAnsi" w:eastAsia="Times New Roman" w:hAnsiTheme="majorHAnsi" w:cs="Arial"/>
          <w:color w:val="auto"/>
        </w:rPr>
        <w:t>Walthari</w:t>
      </w:r>
      <w:proofErr w:type="spellEnd"/>
      <w:r>
        <w:rPr>
          <w:rFonts w:asciiTheme="majorHAnsi" w:eastAsia="Times New Roman" w:hAnsiTheme="majorHAnsi" w:cs="Arial"/>
          <w:color w:val="auto"/>
        </w:rPr>
        <w:t xml:space="preserve">, </w:t>
      </w:r>
      <w:proofErr w:type="spellStart"/>
      <w:r>
        <w:rPr>
          <w:rFonts w:asciiTheme="majorHAnsi" w:eastAsia="Times New Roman" w:hAnsiTheme="majorHAnsi" w:cs="Arial"/>
          <w:color w:val="auto"/>
        </w:rPr>
        <w:t>Schwanhä</w:t>
      </w:r>
      <w:r>
        <w:rPr>
          <w:rFonts w:asciiTheme="majorHAnsi" w:eastAsia="Times New Roman" w:hAnsiTheme="majorHAnsi" w:cs="Arial"/>
          <w:color w:val="auto"/>
        </w:rPr>
        <w:t>u</w:t>
      </w:r>
      <w:r>
        <w:rPr>
          <w:rFonts w:asciiTheme="majorHAnsi" w:eastAsia="Times New Roman" w:hAnsiTheme="majorHAnsi" w:cs="Arial"/>
          <w:color w:val="auto"/>
        </w:rPr>
        <w:t>ser</w:t>
      </w:r>
      <w:proofErr w:type="spellEnd"/>
      <w:r w:rsidR="00C5635E">
        <w:rPr>
          <w:rFonts w:asciiTheme="majorHAnsi" w:eastAsia="Times New Roman" w:hAnsiTheme="majorHAnsi" w:cs="Arial"/>
          <w:color w:val="auto"/>
        </w:rPr>
        <w:t>, J</w:t>
      </w:r>
      <w:r w:rsidR="004C55B8" w:rsidRPr="009F5D6B">
        <w:rPr>
          <w:rFonts w:asciiTheme="majorHAnsi" w:eastAsia="Times New Roman" w:hAnsiTheme="majorHAnsi" w:cs="Arial"/>
          <w:color w:val="auto"/>
        </w:rPr>
        <w:t xml:space="preserve">os Fritz, </w:t>
      </w:r>
      <w:proofErr w:type="spellStart"/>
      <w:r w:rsidR="004C55B8" w:rsidRPr="009F5D6B">
        <w:rPr>
          <w:rFonts w:asciiTheme="majorHAnsi" w:eastAsia="Times New Roman" w:hAnsiTheme="majorHAnsi" w:cs="Arial"/>
          <w:color w:val="auto"/>
        </w:rPr>
        <w:t>Fundevo</w:t>
      </w:r>
      <w:r>
        <w:rPr>
          <w:rFonts w:asciiTheme="majorHAnsi" w:eastAsia="Times New Roman" w:hAnsiTheme="majorHAnsi" w:cs="Arial"/>
          <w:color w:val="auto"/>
        </w:rPr>
        <w:t>gel</w:t>
      </w:r>
      <w:proofErr w:type="spellEnd"/>
      <w:r w:rsidR="00151A3C" w:rsidRPr="009F5D6B">
        <w:rPr>
          <w:rFonts w:asciiTheme="majorHAnsi" w:eastAsia="Times New Roman" w:hAnsiTheme="majorHAnsi" w:cs="Arial"/>
          <w:color w:val="auto"/>
        </w:rPr>
        <w:t xml:space="preserve"> </w:t>
      </w:r>
      <w:r w:rsidR="00C5635E">
        <w:rPr>
          <w:rFonts w:asciiTheme="majorHAnsi" w:eastAsia="Times New Roman" w:hAnsiTheme="majorHAnsi" w:cs="Arial"/>
          <w:color w:val="auto"/>
        </w:rPr>
        <w:t>i</w:t>
      </w:r>
      <w:bookmarkStart w:id="0" w:name="_GoBack"/>
      <w:bookmarkEnd w:id="0"/>
      <w:r w:rsidR="00151A3C" w:rsidRPr="009F5D6B">
        <w:rPr>
          <w:rFonts w:asciiTheme="majorHAnsi" w:eastAsia="Times New Roman" w:hAnsiTheme="majorHAnsi" w:cs="Arial"/>
          <w:color w:val="auto"/>
        </w:rPr>
        <w:t>hr</w:t>
      </w:r>
      <w:r w:rsidR="004C55B8" w:rsidRPr="009F5D6B">
        <w:rPr>
          <w:rFonts w:asciiTheme="majorHAnsi" w:eastAsia="Times New Roman" w:hAnsiTheme="majorHAnsi" w:cs="Arial"/>
          <w:color w:val="auto"/>
        </w:rPr>
        <w:t>e</w:t>
      </w:r>
      <w:r w:rsidR="00151A3C" w:rsidRPr="009F5D6B">
        <w:rPr>
          <w:rFonts w:asciiTheme="majorHAnsi" w:eastAsia="Times New Roman" w:hAnsiTheme="majorHAnsi" w:cs="Arial"/>
          <w:color w:val="auto"/>
        </w:rPr>
        <w:t xml:space="preserve"> Schaufenster mit </w:t>
      </w:r>
      <w:r>
        <w:rPr>
          <w:rFonts w:asciiTheme="majorHAnsi" w:eastAsia="Times New Roman" w:hAnsiTheme="majorHAnsi" w:cs="Arial"/>
          <w:color w:val="auto"/>
        </w:rPr>
        <w:t>P</w:t>
      </w:r>
      <w:r w:rsidR="00151A3C" w:rsidRPr="009F5D6B">
        <w:rPr>
          <w:rFonts w:asciiTheme="majorHAnsi" w:eastAsia="Times New Roman" w:hAnsiTheme="majorHAnsi" w:cs="Arial"/>
          <w:color w:val="auto"/>
        </w:rPr>
        <w:t>lakaten, auf denen vor den zu befürchtenden negat</w:t>
      </w:r>
      <w:r w:rsidR="00151A3C" w:rsidRPr="009F5D6B">
        <w:rPr>
          <w:rFonts w:asciiTheme="majorHAnsi" w:eastAsia="Times New Roman" w:hAnsiTheme="majorHAnsi" w:cs="Arial"/>
          <w:color w:val="auto"/>
        </w:rPr>
        <w:t>i</w:t>
      </w:r>
      <w:r w:rsidR="00151A3C" w:rsidRPr="009F5D6B">
        <w:rPr>
          <w:rFonts w:asciiTheme="majorHAnsi" w:eastAsia="Times New Roman" w:hAnsiTheme="majorHAnsi" w:cs="Arial"/>
          <w:color w:val="auto"/>
        </w:rPr>
        <w:t xml:space="preserve">ven Auswirkungen von TTIP für die Kulturbranche </w:t>
      </w:r>
      <w:r>
        <w:rPr>
          <w:rFonts w:asciiTheme="majorHAnsi" w:eastAsia="Times New Roman" w:hAnsiTheme="majorHAnsi" w:cs="Arial"/>
          <w:color w:val="auto"/>
        </w:rPr>
        <w:t xml:space="preserve">und den Buchhandel </w:t>
      </w:r>
      <w:r w:rsidR="00151A3C" w:rsidRPr="009F5D6B">
        <w:rPr>
          <w:rFonts w:asciiTheme="majorHAnsi" w:eastAsia="Times New Roman" w:hAnsiTheme="majorHAnsi" w:cs="Arial"/>
          <w:color w:val="auto"/>
        </w:rPr>
        <w:t>gewarnt wurde. So wäre durch das A</w:t>
      </w:r>
      <w:r w:rsidR="00151A3C" w:rsidRPr="009F5D6B">
        <w:rPr>
          <w:rFonts w:asciiTheme="majorHAnsi" w:eastAsia="Times New Roman" w:hAnsiTheme="majorHAnsi" w:cs="Arial"/>
          <w:color w:val="auto"/>
        </w:rPr>
        <w:t>b</w:t>
      </w:r>
      <w:r w:rsidR="00151A3C" w:rsidRPr="009F5D6B">
        <w:rPr>
          <w:rFonts w:asciiTheme="majorHAnsi" w:eastAsia="Times New Roman" w:hAnsiTheme="majorHAnsi" w:cs="Arial"/>
          <w:color w:val="auto"/>
        </w:rPr>
        <w:t xml:space="preserve">kommen beispielsweise die Buchpreisbindung bedroht. </w:t>
      </w:r>
    </w:p>
    <w:p w:rsidR="00151A3C" w:rsidRPr="009F5D6B" w:rsidRDefault="00151A3C" w:rsidP="00151A3C">
      <w:pPr>
        <w:pStyle w:val="StandardWeb"/>
        <w:spacing w:before="2" w:after="2"/>
        <w:rPr>
          <w:rFonts w:asciiTheme="majorHAnsi" w:hAnsiTheme="majorHAnsi" w:cs="Arial"/>
          <w:sz w:val="24"/>
          <w:szCs w:val="24"/>
        </w:rPr>
      </w:pPr>
    </w:p>
    <w:p w:rsidR="004B1EE3" w:rsidRPr="004B1EE3" w:rsidRDefault="004B1EE3" w:rsidP="004B1EE3">
      <w:pPr>
        <w:pStyle w:val="Default"/>
        <w:rPr>
          <w:rFonts w:asciiTheme="majorHAnsi" w:hAnsiTheme="majorHAnsi" w:cs="Arial"/>
          <w:b/>
        </w:rPr>
      </w:pPr>
      <w:r w:rsidRPr="004B1EE3">
        <w:rPr>
          <w:rFonts w:asciiTheme="majorHAnsi" w:hAnsiTheme="majorHAnsi" w:cs="Arial"/>
          <w:b/>
        </w:rPr>
        <w:t>Für Rückfragen und Interviews:</w:t>
      </w:r>
    </w:p>
    <w:p w:rsidR="004B1EE3" w:rsidRPr="004B1EE3" w:rsidRDefault="004B1EE3" w:rsidP="004B1EE3">
      <w:pPr>
        <w:pStyle w:val="Default"/>
        <w:rPr>
          <w:rFonts w:asciiTheme="majorHAnsi" w:hAnsiTheme="majorHAnsi" w:cs="Arial"/>
        </w:rPr>
      </w:pPr>
      <w:r w:rsidRPr="004B1EE3">
        <w:rPr>
          <w:rFonts w:asciiTheme="majorHAnsi" w:hAnsiTheme="majorHAnsi" w:cs="Arial"/>
        </w:rPr>
        <w:t xml:space="preserve">Christoph </w:t>
      </w:r>
      <w:proofErr w:type="spellStart"/>
      <w:r w:rsidRPr="004B1EE3">
        <w:rPr>
          <w:rFonts w:asciiTheme="majorHAnsi" w:hAnsiTheme="majorHAnsi" w:cs="Arial"/>
        </w:rPr>
        <w:t>Lienkamp</w:t>
      </w:r>
      <w:proofErr w:type="spellEnd"/>
      <w:r w:rsidRPr="004B1EE3">
        <w:rPr>
          <w:rFonts w:asciiTheme="majorHAnsi" w:hAnsiTheme="majorHAnsi" w:cs="Arial"/>
        </w:rPr>
        <w:t xml:space="preserve">, </w:t>
      </w:r>
      <w:proofErr w:type="spellStart"/>
      <w:r w:rsidRPr="004B1EE3">
        <w:rPr>
          <w:rFonts w:asciiTheme="majorHAnsi" w:hAnsiTheme="majorHAnsi" w:cs="Arial"/>
        </w:rPr>
        <w:t>Attac</w:t>
      </w:r>
      <w:proofErr w:type="spellEnd"/>
      <w:r w:rsidRPr="004B1EE3">
        <w:rPr>
          <w:rFonts w:asciiTheme="majorHAnsi" w:hAnsiTheme="majorHAnsi" w:cs="Arial"/>
        </w:rPr>
        <w:t xml:space="preserve"> Freiburg, Tel. 07681 493</w:t>
      </w:r>
      <w:r>
        <w:rPr>
          <w:rFonts w:asciiTheme="majorHAnsi" w:hAnsiTheme="majorHAnsi" w:cs="Arial"/>
        </w:rPr>
        <w:t xml:space="preserve"> </w:t>
      </w:r>
      <w:r w:rsidRPr="004B1EE3">
        <w:rPr>
          <w:rFonts w:asciiTheme="majorHAnsi" w:hAnsiTheme="majorHAnsi" w:cs="Arial"/>
        </w:rPr>
        <w:t>6803</w:t>
      </w:r>
    </w:p>
    <w:p w:rsidR="004B1EE3" w:rsidRPr="004B1EE3" w:rsidRDefault="004B1EE3" w:rsidP="004B1EE3">
      <w:pPr>
        <w:pStyle w:val="Default"/>
        <w:rPr>
          <w:rFonts w:asciiTheme="majorHAnsi" w:hAnsiTheme="majorHAnsi" w:cs="Arial"/>
        </w:rPr>
      </w:pPr>
      <w:r w:rsidRPr="004B1EE3">
        <w:rPr>
          <w:rFonts w:asciiTheme="majorHAnsi" w:hAnsiTheme="majorHAnsi" w:cs="Arial"/>
        </w:rPr>
        <w:t xml:space="preserve">Barbara </w:t>
      </w:r>
      <w:proofErr w:type="spellStart"/>
      <w:r w:rsidRPr="004B1EE3">
        <w:rPr>
          <w:rFonts w:asciiTheme="majorHAnsi" w:hAnsiTheme="majorHAnsi" w:cs="Arial"/>
        </w:rPr>
        <w:t>Volhard</w:t>
      </w:r>
      <w:proofErr w:type="spellEnd"/>
      <w:r w:rsidRPr="004B1EE3">
        <w:rPr>
          <w:rFonts w:asciiTheme="majorHAnsi" w:hAnsiTheme="majorHAnsi" w:cs="Arial"/>
        </w:rPr>
        <w:t xml:space="preserve">, </w:t>
      </w:r>
      <w:proofErr w:type="spellStart"/>
      <w:r w:rsidRPr="004B1EE3">
        <w:rPr>
          <w:rFonts w:asciiTheme="majorHAnsi" w:hAnsiTheme="majorHAnsi" w:cs="Arial"/>
        </w:rPr>
        <w:t>Attac</w:t>
      </w:r>
      <w:proofErr w:type="spellEnd"/>
      <w:r w:rsidRPr="004B1EE3">
        <w:rPr>
          <w:rFonts w:asciiTheme="majorHAnsi" w:hAnsiTheme="majorHAnsi" w:cs="Arial"/>
        </w:rPr>
        <w:t xml:space="preserve"> Freiburg, Tel. 07651 52821</w:t>
      </w:r>
    </w:p>
    <w:p w:rsidR="00237F34" w:rsidRDefault="00237F34" w:rsidP="00151A3C">
      <w:pPr>
        <w:rPr>
          <w:b/>
          <w:sz w:val="18"/>
          <w:szCs w:val="18"/>
        </w:rPr>
      </w:pPr>
    </w:p>
    <w:p w:rsidR="008F5885" w:rsidRPr="00237F34" w:rsidRDefault="00151A3C" w:rsidP="00237F34">
      <w:pPr>
        <w:rPr>
          <w:rFonts w:asciiTheme="majorHAnsi" w:hAnsiTheme="majorHAnsi" w:cs="Palatino"/>
          <w:sz w:val="18"/>
          <w:szCs w:val="18"/>
        </w:rPr>
      </w:pPr>
      <w:r w:rsidRPr="00237F34">
        <w:rPr>
          <w:b/>
          <w:sz w:val="18"/>
          <w:szCs w:val="18"/>
        </w:rPr>
        <w:t>Weitere Informationen:</w:t>
      </w:r>
      <w:r w:rsidR="00237F34">
        <w:rPr>
          <w:b/>
          <w:sz w:val="18"/>
          <w:szCs w:val="18"/>
        </w:rPr>
        <w:t xml:space="preserve"> </w:t>
      </w:r>
      <w:proofErr w:type="spellStart"/>
      <w:r w:rsidRPr="00237F34">
        <w:rPr>
          <w:sz w:val="18"/>
          <w:szCs w:val="18"/>
        </w:rPr>
        <w:t>Attac</w:t>
      </w:r>
      <w:proofErr w:type="spellEnd"/>
      <w:r w:rsidRPr="00237F34">
        <w:rPr>
          <w:sz w:val="18"/>
          <w:szCs w:val="18"/>
        </w:rPr>
        <w:t>-Seite zum Global Trade Day am 18.4.:</w:t>
      </w:r>
      <w:r w:rsidR="00237F34">
        <w:rPr>
          <w:sz w:val="18"/>
          <w:szCs w:val="18"/>
        </w:rPr>
        <w:t xml:space="preserve"> </w:t>
      </w:r>
      <w:hyperlink r:id="rId8" w:history="1">
        <w:r w:rsidRPr="00237F34">
          <w:rPr>
            <w:rStyle w:val="Hyperlink"/>
            <w:sz w:val="18"/>
            <w:szCs w:val="18"/>
          </w:rPr>
          <w:t>http://t1p.de/Global-Trade-Day</w:t>
        </w:r>
      </w:hyperlink>
      <w:r w:rsidR="00237F34">
        <w:rPr>
          <w:rStyle w:val="Hyperlink"/>
          <w:sz w:val="18"/>
          <w:szCs w:val="18"/>
        </w:rPr>
        <w:t xml:space="preserve">; </w:t>
      </w:r>
      <w:r w:rsidRPr="00237F34">
        <w:rPr>
          <w:sz w:val="18"/>
          <w:szCs w:val="18"/>
        </w:rPr>
        <w:t xml:space="preserve"> </w:t>
      </w:r>
      <w:proofErr w:type="spellStart"/>
      <w:r w:rsidRPr="00237F34">
        <w:rPr>
          <w:sz w:val="18"/>
          <w:szCs w:val="18"/>
        </w:rPr>
        <w:t>Attac</w:t>
      </w:r>
      <w:proofErr w:type="spellEnd"/>
      <w:r w:rsidRPr="00237F34">
        <w:rPr>
          <w:sz w:val="18"/>
          <w:szCs w:val="18"/>
        </w:rPr>
        <w:t>-Kampagne gegen TTIP:</w:t>
      </w:r>
      <w:r w:rsidR="00237F34">
        <w:rPr>
          <w:sz w:val="18"/>
          <w:szCs w:val="18"/>
        </w:rPr>
        <w:t xml:space="preserve"> </w:t>
      </w:r>
      <w:r w:rsidRPr="00237F34">
        <w:rPr>
          <w:sz w:val="18"/>
          <w:szCs w:val="18"/>
        </w:rPr>
        <w:t>www.attac.de/ttip</w:t>
      </w:r>
      <w:r w:rsidR="00237F34">
        <w:rPr>
          <w:sz w:val="18"/>
          <w:szCs w:val="18"/>
        </w:rPr>
        <w:t>;</w:t>
      </w:r>
      <w:r w:rsidRPr="00237F34">
        <w:rPr>
          <w:sz w:val="18"/>
          <w:szCs w:val="18"/>
        </w:rPr>
        <w:t xml:space="preserve"> </w:t>
      </w:r>
      <w:proofErr w:type="spellStart"/>
      <w:r w:rsidRPr="00237F34">
        <w:rPr>
          <w:sz w:val="18"/>
          <w:szCs w:val="18"/>
        </w:rPr>
        <w:t>Attac</w:t>
      </w:r>
      <w:proofErr w:type="spellEnd"/>
      <w:r w:rsidRPr="00237F34">
        <w:rPr>
          <w:sz w:val="18"/>
          <w:szCs w:val="18"/>
        </w:rPr>
        <w:t>-Projekt "10.000 Kommunen TTIP-frei":</w:t>
      </w:r>
      <w:r w:rsidR="00237F34">
        <w:rPr>
          <w:sz w:val="18"/>
          <w:szCs w:val="18"/>
        </w:rPr>
        <w:t xml:space="preserve"> </w:t>
      </w:r>
      <w:hyperlink r:id="rId9" w:history="1">
        <w:r w:rsidRPr="00237F34">
          <w:rPr>
            <w:rStyle w:val="Hyperlink"/>
            <w:sz w:val="18"/>
            <w:szCs w:val="18"/>
          </w:rPr>
          <w:t>http://www.attac.de/ttip-in-kommunen</w:t>
        </w:r>
      </w:hyperlink>
      <w:r w:rsidR="00237F34">
        <w:rPr>
          <w:rStyle w:val="Hyperlink"/>
          <w:sz w:val="18"/>
          <w:szCs w:val="18"/>
        </w:rPr>
        <w:t xml:space="preserve">; </w:t>
      </w:r>
      <w:proofErr w:type="spellStart"/>
      <w:r w:rsidRPr="00237F34">
        <w:rPr>
          <w:sz w:val="18"/>
          <w:szCs w:val="18"/>
        </w:rPr>
        <w:t>Attac</w:t>
      </w:r>
      <w:proofErr w:type="spellEnd"/>
      <w:r w:rsidRPr="00237F34">
        <w:rPr>
          <w:sz w:val="18"/>
          <w:szCs w:val="18"/>
        </w:rPr>
        <w:t>-Initiative "Ich bin ein Handelshemmnis":</w:t>
      </w:r>
      <w:r w:rsidR="00237F34">
        <w:rPr>
          <w:sz w:val="18"/>
          <w:szCs w:val="18"/>
        </w:rPr>
        <w:t xml:space="preserve"> </w:t>
      </w:r>
      <w:hyperlink r:id="rId10" w:history="1">
        <w:r w:rsidRPr="00237F34">
          <w:rPr>
            <w:rStyle w:val="Hyperlink"/>
            <w:sz w:val="18"/>
            <w:szCs w:val="18"/>
          </w:rPr>
          <w:t>www.ich-bin-ein-handelshemmnis.de</w:t>
        </w:r>
      </w:hyperlink>
      <w:r w:rsidRPr="00237F34">
        <w:rPr>
          <w:sz w:val="18"/>
          <w:szCs w:val="18"/>
        </w:rPr>
        <w:t xml:space="preserve"> </w:t>
      </w:r>
    </w:p>
    <w:sectPr w:rsidR="008F5885" w:rsidRPr="00237F34" w:rsidSect="00E44E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59375F9"/>
    <w:multiLevelType w:val="multilevel"/>
    <w:tmpl w:val="4B542A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7F0850"/>
    <w:multiLevelType w:val="multilevel"/>
    <w:tmpl w:val="102A9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6F2424"/>
    <w:multiLevelType w:val="hybridMultilevel"/>
    <w:tmpl w:val="91FA8AE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3B4C75"/>
    <w:multiLevelType w:val="hybridMultilevel"/>
    <w:tmpl w:val="B38217D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EC1A34"/>
    <w:multiLevelType w:val="hybridMultilevel"/>
    <w:tmpl w:val="7ADA5C0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6556EA"/>
    <w:multiLevelType w:val="hybridMultilevel"/>
    <w:tmpl w:val="F892827E"/>
    <w:lvl w:ilvl="0" w:tplc="0407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217BAE"/>
    <w:multiLevelType w:val="hybridMultilevel"/>
    <w:tmpl w:val="574C77F6"/>
    <w:lvl w:ilvl="0" w:tplc="0A129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2"/>
  </w:compat>
  <w:rsids>
    <w:rsidRoot w:val="00E154EE"/>
    <w:rsid w:val="00091DE2"/>
    <w:rsid w:val="000A725A"/>
    <w:rsid w:val="000D343E"/>
    <w:rsid w:val="000D6212"/>
    <w:rsid w:val="000F52C1"/>
    <w:rsid w:val="000F690F"/>
    <w:rsid w:val="00105B03"/>
    <w:rsid w:val="001305BD"/>
    <w:rsid w:val="00151A3C"/>
    <w:rsid w:val="00161A6F"/>
    <w:rsid w:val="00196926"/>
    <w:rsid w:val="001F03F0"/>
    <w:rsid w:val="00204240"/>
    <w:rsid w:val="0021275C"/>
    <w:rsid w:val="0021336A"/>
    <w:rsid w:val="00216FAD"/>
    <w:rsid w:val="00222EBA"/>
    <w:rsid w:val="00237F34"/>
    <w:rsid w:val="00255B95"/>
    <w:rsid w:val="0026456D"/>
    <w:rsid w:val="002754E2"/>
    <w:rsid w:val="00283443"/>
    <w:rsid w:val="002836DF"/>
    <w:rsid w:val="002A314F"/>
    <w:rsid w:val="002D2ABE"/>
    <w:rsid w:val="002D3B97"/>
    <w:rsid w:val="002F7D32"/>
    <w:rsid w:val="00327138"/>
    <w:rsid w:val="003572CA"/>
    <w:rsid w:val="00374654"/>
    <w:rsid w:val="003D718B"/>
    <w:rsid w:val="003F350F"/>
    <w:rsid w:val="00407062"/>
    <w:rsid w:val="00420920"/>
    <w:rsid w:val="00447684"/>
    <w:rsid w:val="00461FA0"/>
    <w:rsid w:val="004B1EE3"/>
    <w:rsid w:val="004B2902"/>
    <w:rsid w:val="004C55B8"/>
    <w:rsid w:val="005322C3"/>
    <w:rsid w:val="00536409"/>
    <w:rsid w:val="00564033"/>
    <w:rsid w:val="0061465C"/>
    <w:rsid w:val="006260E3"/>
    <w:rsid w:val="00627240"/>
    <w:rsid w:val="00663C49"/>
    <w:rsid w:val="006865B8"/>
    <w:rsid w:val="00715155"/>
    <w:rsid w:val="00715C07"/>
    <w:rsid w:val="007668DB"/>
    <w:rsid w:val="007724A9"/>
    <w:rsid w:val="0077364C"/>
    <w:rsid w:val="007B6A5C"/>
    <w:rsid w:val="0088149B"/>
    <w:rsid w:val="008A615A"/>
    <w:rsid w:val="008E2224"/>
    <w:rsid w:val="008F5885"/>
    <w:rsid w:val="00923F73"/>
    <w:rsid w:val="009646AC"/>
    <w:rsid w:val="00985AB5"/>
    <w:rsid w:val="009860FE"/>
    <w:rsid w:val="009F5D6B"/>
    <w:rsid w:val="00A35E5C"/>
    <w:rsid w:val="00A660E0"/>
    <w:rsid w:val="00AC3E99"/>
    <w:rsid w:val="00AC4A97"/>
    <w:rsid w:val="00AE6297"/>
    <w:rsid w:val="00B02F81"/>
    <w:rsid w:val="00B04D83"/>
    <w:rsid w:val="00B13079"/>
    <w:rsid w:val="00B552F8"/>
    <w:rsid w:val="00B61CEC"/>
    <w:rsid w:val="00B626E8"/>
    <w:rsid w:val="00B665B7"/>
    <w:rsid w:val="00BB4B37"/>
    <w:rsid w:val="00C22E33"/>
    <w:rsid w:val="00C5635E"/>
    <w:rsid w:val="00C76947"/>
    <w:rsid w:val="00C8680E"/>
    <w:rsid w:val="00CA0374"/>
    <w:rsid w:val="00CB4993"/>
    <w:rsid w:val="00CC2301"/>
    <w:rsid w:val="00CD5F04"/>
    <w:rsid w:val="00CD6CD8"/>
    <w:rsid w:val="00CE12C9"/>
    <w:rsid w:val="00D1630B"/>
    <w:rsid w:val="00D6722A"/>
    <w:rsid w:val="00D76B15"/>
    <w:rsid w:val="00D97915"/>
    <w:rsid w:val="00DB3823"/>
    <w:rsid w:val="00DE1444"/>
    <w:rsid w:val="00E154EE"/>
    <w:rsid w:val="00E40DE8"/>
    <w:rsid w:val="00E44E86"/>
    <w:rsid w:val="00E757F4"/>
    <w:rsid w:val="00E92356"/>
    <w:rsid w:val="00EC2D30"/>
    <w:rsid w:val="00ED06FC"/>
    <w:rsid w:val="00F0030B"/>
    <w:rsid w:val="00F5623A"/>
    <w:rsid w:val="00F87EBB"/>
    <w:rsid w:val="00FA3864"/>
    <w:rsid w:val="00FB61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564033"/>
    <w:pPr>
      <w:spacing w:after="0"/>
    </w:pPr>
    <w:rPr>
      <w:rFonts w:ascii="Arial" w:eastAsiaTheme="minorHAnsi" w:hAnsi="Arial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64033"/>
    <w:rPr>
      <w:rFonts w:ascii="Arial" w:eastAsiaTheme="minorHAnsi" w:hAnsi="Arial"/>
      <w:sz w:val="22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161A6F"/>
    <w:rPr>
      <w:color w:val="5F5F5F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7668DB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rsid w:val="007668DB"/>
    <w:rPr>
      <w:rFonts w:ascii="Cambria" w:eastAsia="Times New Roman" w:hAnsi="Cambria" w:cs="Times New Roman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68DB"/>
    <w:rPr>
      <w:rFonts w:ascii="Cambria" w:eastAsia="Times New Roman" w:hAnsi="Cambria" w:cs="Times New Roman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7668DB"/>
    <w:pPr>
      <w:spacing w:after="0"/>
    </w:pPr>
    <w:rPr>
      <w:rFonts w:ascii="Lucida Grande" w:eastAsia="Times New Roman" w:hAnsi="Lucida Grande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8DB"/>
    <w:rPr>
      <w:rFonts w:ascii="Lucida Grande" w:eastAsia="Times New Roman" w:hAnsi="Lucida Grande" w:cs="Times New Roman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668DB"/>
    <w:rPr>
      <w:rFonts w:ascii="Times New Roman" w:hAnsi="Times New Roman"/>
      <w:b/>
      <w:bCs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68D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66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68DB"/>
    <w:rPr>
      <w:rFonts w:ascii="Courier New" w:eastAsia="Times New Roman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rsid w:val="009860FE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paragraph" w:styleId="Listenabsatz">
    <w:name w:val="List Paragraph"/>
    <w:basedOn w:val="Standard"/>
    <w:uiPriority w:val="99"/>
    <w:qFormat/>
    <w:rsid w:val="009860F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KeinLeerraum">
    <w:name w:val="No Spacing"/>
    <w:uiPriority w:val="1"/>
    <w:qFormat/>
    <w:rsid w:val="009860FE"/>
    <w:pPr>
      <w:spacing w:after="0"/>
    </w:pPr>
    <w:rPr>
      <w:rFonts w:eastAsiaTheme="minorHAns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F0030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0030B"/>
  </w:style>
  <w:style w:type="paragraph" w:styleId="Fuzeile">
    <w:name w:val="footer"/>
    <w:basedOn w:val="Standard"/>
    <w:link w:val="FuzeileZchn"/>
    <w:uiPriority w:val="99"/>
    <w:semiHidden/>
    <w:unhideWhenUsed/>
    <w:rsid w:val="00F0030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0030B"/>
  </w:style>
  <w:style w:type="paragraph" w:customStyle="1" w:styleId="Default">
    <w:name w:val="Default"/>
    <w:rsid w:val="00151A3C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customStyle="1" w:styleId="bodytext">
    <w:name w:val="bodytext"/>
    <w:basedOn w:val="Standard"/>
    <w:rsid w:val="00151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p.de/Global-Trade-Day" TargetMode="External"/><Relationship Id="rId3" Type="http://schemas.openxmlformats.org/officeDocument/2006/relationships/styles" Target="styles.xml"/><Relationship Id="rId7" Type="http://schemas.openxmlformats.org/officeDocument/2006/relationships/hyperlink" Target="http://t1p.de/Global-Trade-Da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ch-bin-ein-handelshemmni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ttac.de/ttip-in-kommunen" TargetMode="External"/></Relationships>
</file>

<file path=word/theme/theme1.xml><?xml version="1.0" encoding="utf-8"?>
<a:theme xmlns:a="http://schemas.openxmlformats.org/drawingml/2006/main" name="Default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</generator>
</meta>
</file>

<file path=customXml/itemProps1.xml><?xml version="1.0" encoding="utf-8"?>
<ds:datastoreItem xmlns:ds="http://schemas.openxmlformats.org/officeDocument/2006/customXml" ds:itemID="{56C88247-11EE-AE48-A74A-B0ECF95B31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C∞e€l@e€b∫e€s’</vt:lpstr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C∞e€l@e€b∫e€s’</dc:title>
  <dc:creator>Barbara Volhard</dc:creator>
  <cp:lastModifiedBy>Christoph Lienkamp</cp:lastModifiedBy>
  <cp:revision>2</cp:revision>
  <cp:lastPrinted>2015-04-16T19:32:00Z</cp:lastPrinted>
  <dcterms:created xsi:type="dcterms:W3CDTF">2015-04-16T19:33:00Z</dcterms:created>
  <dcterms:modified xsi:type="dcterms:W3CDTF">2015-04-16T19:33:00Z</dcterms:modified>
</cp:coreProperties>
</file>